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2A3" w:rsidRPr="006C7200" w:rsidRDefault="00EC62A3" w:rsidP="003F0C38">
      <w:pPr>
        <w:ind w:firstLine="568"/>
        <w:jc w:val="center"/>
        <w:rPr>
          <w:b/>
        </w:rPr>
      </w:pPr>
      <w:r w:rsidRPr="006C7200">
        <w:rPr>
          <w:b/>
        </w:rPr>
        <w:t>Информация</w:t>
      </w:r>
      <w:r w:rsidR="001E2973">
        <w:rPr>
          <w:b/>
        </w:rPr>
        <w:t xml:space="preserve"> </w:t>
      </w:r>
      <w:r w:rsidRPr="006C7200">
        <w:rPr>
          <w:b/>
        </w:rPr>
        <w:t>о</w:t>
      </w:r>
      <w:r w:rsidR="006C7F71">
        <w:rPr>
          <w:b/>
        </w:rPr>
        <w:t xml:space="preserve"> ходе </w:t>
      </w:r>
      <w:r w:rsidRPr="006C7200">
        <w:rPr>
          <w:b/>
        </w:rPr>
        <w:t>исполнени</w:t>
      </w:r>
      <w:r w:rsidR="00AF4819">
        <w:rPr>
          <w:b/>
        </w:rPr>
        <w:t>я</w:t>
      </w:r>
      <w:bookmarkStart w:id="0" w:name="_GoBack"/>
      <w:bookmarkEnd w:id="0"/>
      <w:r w:rsidRPr="006C7200">
        <w:rPr>
          <w:b/>
        </w:rPr>
        <w:t xml:space="preserve"> представлени</w:t>
      </w:r>
      <w:r w:rsidR="00A44D10">
        <w:rPr>
          <w:b/>
        </w:rPr>
        <w:t>я</w:t>
      </w:r>
    </w:p>
    <w:p w:rsidR="00EC62A3" w:rsidRPr="006C7200" w:rsidRDefault="00EC62A3" w:rsidP="003F0C38">
      <w:pPr>
        <w:ind w:firstLine="568"/>
        <w:jc w:val="center"/>
        <w:rPr>
          <w:b/>
        </w:rPr>
      </w:pPr>
      <w:r w:rsidRPr="006C7200">
        <w:rPr>
          <w:b/>
        </w:rPr>
        <w:t>по итогам проведения контрольного мероприятия</w:t>
      </w:r>
    </w:p>
    <w:p w:rsidR="00C76C60" w:rsidRDefault="00C34651" w:rsidP="007D2752">
      <w:pPr>
        <w:widowControl w:val="0"/>
        <w:tabs>
          <w:tab w:val="left" w:pos="1134"/>
        </w:tabs>
        <w:ind w:firstLine="709"/>
        <w:jc w:val="center"/>
        <w:rPr>
          <w:b/>
          <w:color w:val="000000"/>
          <w:szCs w:val="28"/>
          <w:lang w:eastAsia="ru-RU"/>
        </w:rPr>
      </w:pPr>
      <w:r w:rsidRPr="00C34651">
        <w:rPr>
          <w:b/>
          <w:color w:val="000000"/>
          <w:szCs w:val="28"/>
          <w:lang w:eastAsia="ru-RU"/>
        </w:rPr>
        <w:t>«</w:t>
      </w:r>
      <w:r w:rsidR="007D2752" w:rsidRPr="007D2752">
        <w:rPr>
          <w:b/>
          <w:color w:val="000000"/>
          <w:szCs w:val="28"/>
          <w:lang w:eastAsia="ru-RU"/>
        </w:rPr>
        <w:t>Проверка годового отчета</w:t>
      </w:r>
      <w:r w:rsidR="00C76C60">
        <w:rPr>
          <w:b/>
          <w:color w:val="000000"/>
          <w:szCs w:val="28"/>
          <w:lang w:eastAsia="ru-RU"/>
        </w:rPr>
        <w:t xml:space="preserve"> </w:t>
      </w:r>
      <w:r w:rsidR="007D2752" w:rsidRPr="007D2752">
        <w:rPr>
          <w:b/>
          <w:color w:val="000000"/>
          <w:szCs w:val="28"/>
          <w:lang w:eastAsia="ru-RU"/>
        </w:rPr>
        <w:t xml:space="preserve">об исполнении бюджета муниципального образования Воскресенское </w:t>
      </w:r>
    </w:p>
    <w:p w:rsidR="00B45461" w:rsidRDefault="00C76C60" w:rsidP="007D2752">
      <w:pPr>
        <w:widowControl w:val="0"/>
        <w:tabs>
          <w:tab w:val="left" w:pos="1134"/>
        </w:tabs>
        <w:ind w:firstLine="709"/>
        <w:jc w:val="center"/>
        <w:rPr>
          <w:b/>
          <w:color w:val="000000"/>
          <w:szCs w:val="28"/>
          <w:lang w:eastAsia="ru-RU"/>
        </w:rPr>
      </w:pPr>
      <w:r>
        <w:rPr>
          <w:b/>
          <w:color w:val="000000"/>
          <w:szCs w:val="28"/>
          <w:lang w:eastAsia="ru-RU"/>
        </w:rPr>
        <w:t>Д</w:t>
      </w:r>
      <w:r w:rsidR="007D2752" w:rsidRPr="007D2752">
        <w:rPr>
          <w:b/>
          <w:color w:val="000000"/>
          <w:szCs w:val="28"/>
          <w:lang w:eastAsia="ru-RU"/>
        </w:rPr>
        <w:t>убенского района за 2023 год</w:t>
      </w:r>
      <w:r w:rsidR="00C34651" w:rsidRPr="00C34651">
        <w:rPr>
          <w:b/>
          <w:color w:val="000000"/>
          <w:szCs w:val="28"/>
          <w:lang w:eastAsia="ru-RU"/>
        </w:rPr>
        <w:t>»</w:t>
      </w:r>
    </w:p>
    <w:p w:rsidR="00EC62A3" w:rsidRPr="00537D7A" w:rsidRDefault="00EC62A3" w:rsidP="00A44D10">
      <w:pPr>
        <w:widowControl w:val="0"/>
        <w:tabs>
          <w:tab w:val="left" w:pos="1134"/>
        </w:tabs>
        <w:spacing w:before="120"/>
        <w:ind w:firstLine="709"/>
        <w:jc w:val="both"/>
        <w:rPr>
          <w:rFonts w:eastAsia="Calibri"/>
          <w:szCs w:val="28"/>
          <w:highlight w:val="yellow"/>
        </w:rPr>
      </w:pPr>
      <w:r w:rsidRPr="009812D1">
        <w:rPr>
          <w:rFonts w:eastAsia="Calibri"/>
          <w:szCs w:val="28"/>
        </w:rPr>
        <w:t>По результатам контрольного мероприятия, проведенн</w:t>
      </w:r>
      <w:r w:rsidR="00B91489" w:rsidRPr="009812D1">
        <w:rPr>
          <w:rFonts w:eastAsia="Calibri"/>
          <w:szCs w:val="28"/>
        </w:rPr>
        <w:t xml:space="preserve">ого в соответствии с </w:t>
      </w:r>
      <w:r w:rsidR="00A44D10" w:rsidRPr="009812D1">
        <w:rPr>
          <w:rFonts w:eastAsia="Calibri"/>
          <w:szCs w:val="28"/>
        </w:rPr>
        <w:t xml:space="preserve">пунктом </w:t>
      </w:r>
      <w:r w:rsidR="00366742" w:rsidRPr="009812D1">
        <w:rPr>
          <w:rFonts w:eastAsia="Calibri"/>
          <w:szCs w:val="28"/>
        </w:rPr>
        <w:t>1.</w:t>
      </w:r>
      <w:r w:rsidR="000E4E52" w:rsidRPr="009812D1">
        <w:rPr>
          <w:spacing w:val="-4"/>
          <w:kern w:val="28"/>
          <w:szCs w:val="28"/>
        </w:rPr>
        <w:t>4.</w:t>
      </w:r>
      <w:r w:rsidR="00366742" w:rsidRPr="009812D1">
        <w:rPr>
          <w:spacing w:val="-4"/>
          <w:kern w:val="28"/>
          <w:szCs w:val="28"/>
        </w:rPr>
        <w:t>3</w:t>
      </w:r>
      <w:r w:rsidR="000E4E52" w:rsidRPr="009812D1">
        <w:rPr>
          <w:spacing w:val="-4"/>
          <w:kern w:val="28"/>
          <w:szCs w:val="28"/>
        </w:rPr>
        <w:t xml:space="preserve">. </w:t>
      </w:r>
      <w:r w:rsidR="00A44D10" w:rsidRPr="009812D1">
        <w:rPr>
          <w:rFonts w:eastAsia="Calibri"/>
          <w:szCs w:val="28"/>
        </w:rPr>
        <w:t>Плана работы счетной палаты Тульской области на 202</w:t>
      </w:r>
      <w:r w:rsidR="000E4E52" w:rsidRPr="009812D1">
        <w:rPr>
          <w:rFonts w:eastAsia="Calibri"/>
          <w:szCs w:val="28"/>
        </w:rPr>
        <w:t>4</w:t>
      </w:r>
      <w:r w:rsidR="00A44D10" w:rsidRPr="009812D1">
        <w:rPr>
          <w:rFonts w:eastAsia="Calibri"/>
          <w:szCs w:val="28"/>
        </w:rPr>
        <w:t xml:space="preserve"> год </w:t>
      </w:r>
      <w:r w:rsidR="00C76C60">
        <w:rPr>
          <w:rFonts w:eastAsia="Calibri"/>
          <w:szCs w:val="28"/>
        </w:rPr>
        <w:t xml:space="preserve">в </w:t>
      </w:r>
      <w:r w:rsidR="00C34651" w:rsidRPr="009812D1">
        <w:rPr>
          <w:rFonts w:eastAsia="Calibri"/>
          <w:szCs w:val="28"/>
        </w:rPr>
        <w:t>администраци</w:t>
      </w:r>
      <w:r w:rsidR="00D00A18">
        <w:rPr>
          <w:rFonts w:eastAsia="Calibri"/>
          <w:szCs w:val="28"/>
        </w:rPr>
        <w:t>ю</w:t>
      </w:r>
      <w:r w:rsidR="00C34651" w:rsidRPr="009812D1">
        <w:rPr>
          <w:rFonts w:eastAsia="Calibri"/>
          <w:szCs w:val="28"/>
        </w:rPr>
        <w:t xml:space="preserve"> муниципального образования </w:t>
      </w:r>
      <w:r w:rsidR="00537D7A" w:rsidRPr="009812D1">
        <w:rPr>
          <w:rFonts w:eastAsia="Calibri"/>
          <w:szCs w:val="28"/>
        </w:rPr>
        <w:t>Воскресенское Дубенского района</w:t>
      </w:r>
      <w:r w:rsidR="00C34651" w:rsidRPr="009812D1">
        <w:rPr>
          <w:rFonts w:eastAsia="Calibri"/>
          <w:szCs w:val="28"/>
        </w:rPr>
        <w:t xml:space="preserve"> </w:t>
      </w:r>
      <w:r w:rsidR="00A44D10" w:rsidRPr="009812D1">
        <w:rPr>
          <w:szCs w:val="28"/>
        </w:rPr>
        <w:t>(далее –</w:t>
      </w:r>
      <w:r w:rsidR="00C34651" w:rsidRPr="009812D1">
        <w:rPr>
          <w:szCs w:val="28"/>
        </w:rPr>
        <w:t xml:space="preserve"> администрация МО</w:t>
      </w:r>
      <w:r w:rsidR="00A44D10" w:rsidRPr="009812D1">
        <w:rPr>
          <w:szCs w:val="28"/>
        </w:rPr>
        <w:t xml:space="preserve">) направлено представление </w:t>
      </w:r>
      <w:r w:rsidR="007E1044" w:rsidRPr="009812D1">
        <w:rPr>
          <w:rFonts w:eastAsia="Calibri"/>
          <w:szCs w:val="28"/>
        </w:rPr>
        <w:t>от</w:t>
      </w:r>
      <w:r w:rsidR="00F271FA" w:rsidRPr="009812D1">
        <w:rPr>
          <w:rFonts w:eastAsia="Calibri"/>
          <w:szCs w:val="28"/>
        </w:rPr>
        <w:t xml:space="preserve"> </w:t>
      </w:r>
      <w:r w:rsidR="00537D7A" w:rsidRPr="00537D7A">
        <w:rPr>
          <w:rFonts w:eastAsia="Calibri"/>
          <w:szCs w:val="28"/>
        </w:rPr>
        <w:t>05.08.2024 №01-04/</w:t>
      </w:r>
      <w:r w:rsidR="00537D7A" w:rsidRPr="009812D1">
        <w:rPr>
          <w:rFonts w:eastAsia="Calibri"/>
          <w:szCs w:val="28"/>
        </w:rPr>
        <w:t>14</w:t>
      </w:r>
      <w:r w:rsidR="00F271FA" w:rsidRPr="009812D1">
        <w:rPr>
          <w:szCs w:val="28"/>
        </w:rPr>
        <w:t>.</w:t>
      </w:r>
    </w:p>
    <w:p w:rsidR="002A0BDC" w:rsidRPr="00DA4957" w:rsidRDefault="00B45461" w:rsidP="00DA4957">
      <w:pPr>
        <w:spacing w:before="120"/>
        <w:ind w:firstLine="709"/>
        <w:jc w:val="both"/>
        <w:rPr>
          <w:rFonts w:eastAsia="Calibri"/>
          <w:szCs w:val="28"/>
        </w:rPr>
      </w:pPr>
      <w:r w:rsidRPr="00DA4957">
        <w:rPr>
          <w:rFonts w:eastAsia="Calibri"/>
          <w:szCs w:val="28"/>
        </w:rPr>
        <w:t xml:space="preserve">В целях исполнения представления </w:t>
      </w:r>
      <w:r w:rsidR="00F271FA" w:rsidRPr="00DA4957">
        <w:rPr>
          <w:rFonts w:eastAsia="Calibri"/>
          <w:szCs w:val="28"/>
        </w:rPr>
        <w:t xml:space="preserve">администрацией МО </w:t>
      </w:r>
      <w:r w:rsidR="002A0BDC" w:rsidRPr="00DA4957">
        <w:rPr>
          <w:rFonts w:eastAsia="Calibri"/>
          <w:szCs w:val="28"/>
        </w:rPr>
        <w:t>приняты</w:t>
      </w:r>
      <w:r w:rsidR="00451484" w:rsidRPr="00DA4957">
        <w:rPr>
          <w:szCs w:val="28"/>
          <w:lang w:eastAsia="ar-SA"/>
        </w:rPr>
        <w:t xml:space="preserve"> следующие меры</w:t>
      </w:r>
      <w:r w:rsidR="002A0BDC" w:rsidRPr="00DA4957">
        <w:rPr>
          <w:rFonts w:eastAsia="Calibri"/>
          <w:szCs w:val="28"/>
        </w:rPr>
        <w:t>:</w:t>
      </w:r>
    </w:p>
    <w:p w:rsidR="00451484" w:rsidRPr="00DA4957" w:rsidRDefault="003C2446" w:rsidP="009A4CAB">
      <w:pPr>
        <w:ind w:firstLine="709"/>
        <w:jc w:val="both"/>
        <w:rPr>
          <w:rFonts w:eastAsia="Calibri"/>
          <w:szCs w:val="28"/>
        </w:rPr>
      </w:pPr>
      <w:r w:rsidRPr="00D609B3">
        <w:rPr>
          <w:rFonts w:eastAsia="Calibri"/>
          <w:szCs w:val="28"/>
        </w:rPr>
        <w:t>в</w:t>
      </w:r>
      <w:r w:rsidR="00321F4F" w:rsidRPr="00D609B3">
        <w:rPr>
          <w:rFonts w:eastAsia="Calibri"/>
          <w:szCs w:val="28"/>
        </w:rPr>
        <w:t xml:space="preserve">несены изменения в </w:t>
      </w:r>
      <w:r w:rsidR="00451484" w:rsidRPr="00D609B3">
        <w:rPr>
          <w:rFonts w:eastAsia="Calibri"/>
          <w:szCs w:val="28"/>
        </w:rPr>
        <w:t>перечень главных администраторов доходов</w:t>
      </w:r>
      <w:r w:rsidR="00F63297" w:rsidRPr="00D609B3">
        <w:rPr>
          <w:rFonts w:eastAsia="Calibri"/>
          <w:szCs w:val="28"/>
        </w:rPr>
        <w:t xml:space="preserve"> </w:t>
      </w:r>
      <w:r w:rsidR="00321F4F" w:rsidRPr="00D609B3">
        <w:rPr>
          <w:rFonts w:eastAsia="Calibri"/>
          <w:szCs w:val="28"/>
        </w:rPr>
        <w:t>и в</w:t>
      </w:r>
      <w:r w:rsidR="00F63297" w:rsidRPr="00D609B3">
        <w:rPr>
          <w:rFonts w:eastAsia="Calibri"/>
          <w:szCs w:val="28"/>
        </w:rPr>
        <w:t xml:space="preserve"> </w:t>
      </w:r>
      <w:r w:rsidRPr="00D609B3">
        <w:rPr>
          <w:rFonts w:eastAsia="Calibri"/>
          <w:szCs w:val="28"/>
        </w:rPr>
        <w:t>коды бюджетной классификации</w:t>
      </w:r>
      <w:r w:rsidR="00F63297" w:rsidRPr="00D609B3">
        <w:rPr>
          <w:rFonts w:eastAsia="Calibri"/>
          <w:szCs w:val="28"/>
        </w:rPr>
        <w:t xml:space="preserve"> для зачисления доходов</w:t>
      </w:r>
      <w:r w:rsidR="00451484" w:rsidRPr="00D609B3">
        <w:rPr>
          <w:rFonts w:eastAsia="Calibri"/>
          <w:szCs w:val="28"/>
        </w:rPr>
        <w:t>;</w:t>
      </w:r>
    </w:p>
    <w:p w:rsidR="00DA4957" w:rsidRDefault="00DA4957" w:rsidP="00DA4957">
      <w:pPr>
        <w:ind w:firstLine="709"/>
        <w:jc w:val="both"/>
        <w:rPr>
          <w:rFonts w:eastAsia="Calibri"/>
          <w:szCs w:val="28"/>
        </w:rPr>
      </w:pPr>
      <w:r w:rsidRPr="00DA4957">
        <w:rPr>
          <w:rFonts w:eastAsia="Calibri"/>
          <w:szCs w:val="28"/>
        </w:rPr>
        <w:t xml:space="preserve">обеспечено зачисление доходов от платы за </w:t>
      </w:r>
      <w:proofErr w:type="spellStart"/>
      <w:r w:rsidRPr="00DA4957">
        <w:rPr>
          <w:rFonts w:eastAsia="Calibri"/>
          <w:szCs w:val="28"/>
        </w:rPr>
        <w:t>найм</w:t>
      </w:r>
      <w:proofErr w:type="spellEnd"/>
      <w:r w:rsidRPr="00DA4957">
        <w:rPr>
          <w:rFonts w:eastAsia="Calibri"/>
          <w:szCs w:val="28"/>
        </w:rPr>
        <w:t xml:space="preserve"> в соответствии с требованиями Бюджетного кодекса в полном объеме, оплата услуг ОЕИРЦ</w:t>
      </w:r>
      <w:r w:rsidR="00E8359F">
        <w:rPr>
          <w:rStyle w:val="af5"/>
          <w:rFonts w:eastAsia="Calibri"/>
          <w:szCs w:val="28"/>
        </w:rPr>
        <w:footnoteReference w:id="1"/>
      </w:r>
      <w:r w:rsidRPr="00DA4957">
        <w:rPr>
          <w:rFonts w:eastAsia="Calibri"/>
          <w:szCs w:val="28"/>
        </w:rPr>
        <w:t xml:space="preserve"> осуществляется за счет средств бюджета, скорректированы договорные отношения с ОЕИРЦ;</w:t>
      </w:r>
    </w:p>
    <w:p w:rsidR="00B17797" w:rsidRDefault="00B17797" w:rsidP="00B17797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</w:t>
      </w:r>
      <w:r w:rsidRPr="00B17797">
        <w:rPr>
          <w:rFonts w:eastAsia="Calibri"/>
          <w:szCs w:val="28"/>
        </w:rPr>
        <w:t>роведена сверка жилых помещений, по которым ОЕИРЦ начисляется плата за наем жилых помещений муниципального жилищного фонда, предо</w:t>
      </w:r>
      <w:r w:rsidR="00D51427">
        <w:rPr>
          <w:rFonts w:eastAsia="Calibri"/>
          <w:szCs w:val="28"/>
        </w:rPr>
        <w:t xml:space="preserve">ставленных в социальный </w:t>
      </w:r>
      <w:proofErr w:type="spellStart"/>
      <w:r w:rsidR="00D51427">
        <w:rPr>
          <w:rFonts w:eastAsia="Calibri"/>
          <w:szCs w:val="28"/>
        </w:rPr>
        <w:t>най</w:t>
      </w:r>
      <w:r w:rsidRPr="00B17797">
        <w:rPr>
          <w:rFonts w:eastAsia="Calibri"/>
          <w:szCs w:val="28"/>
        </w:rPr>
        <w:t>м</w:t>
      </w:r>
      <w:proofErr w:type="spellEnd"/>
      <w:r w:rsidRPr="00B17797">
        <w:rPr>
          <w:rFonts w:eastAsia="Calibri"/>
          <w:szCs w:val="28"/>
        </w:rPr>
        <w:t>, с информацией о жилых помещениях в реестре</w:t>
      </w:r>
      <w:r>
        <w:rPr>
          <w:rFonts w:eastAsia="Calibri"/>
          <w:szCs w:val="28"/>
        </w:rPr>
        <w:t xml:space="preserve"> </w:t>
      </w:r>
      <w:r w:rsidRPr="00B17797">
        <w:rPr>
          <w:rFonts w:eastAsia="Calibri"/>
          <w:szCs w:val="28"/>
        </w:rPr>
        <w:t xml:space="preserve">муниципального имущества, в бюджетном учете имущества казны </w:t>
      </w:r>
      <w:r w:rsidR="00EF76C5">
        <w:rPr>
          <w:rFonts w:eastAsia="Calibri"/>
          <w:szCs w:val="28"/>
        </w:rPr>
        <w:t>и проверкой</w:t>
      </w:r>
      <w:r w:rsidRPr="00B17797">
        <w:rPr>
          <w:rFonts w:eastAsia="Calibri"/>
          <w:szCs w:val="28"/>
        </w:rPr>
        <w:t xml:space="preserve"> текущих начислений</w:t>
      </w:r>
      <w:r>
        <w:rPr>
          <w:rFonts w:eastAsia="Calibri"/>
          <w:szCs w:val="28"/>
        </w:rPr>
        <w:t>;</w:t>
      </w:r>
      <w:r w:rsidRPr="00B17797">
        <w:rPr>
          <w:rFonts w:eastAsia="Calibri"/>
          <w:szCs w:val="28"/>
        </w:rPr>
        <w:t xml:space="preserve"> </w:t>
      </w:r>
    </w:p>
    <w:p w:rsidR="00451484" w:rsidRDefault="00451484" w:rsidP="00B17797">
      <w:pPr>
        <w:ind w:firstLine="709"/>
        <w:jc w:val="both"/>
        <w:rPr>
          <w:rFonts w:eastAsia="Calibri"/>
          <w:szCs w:val="28"/>
        </w:rPr>
      </w:pPr>
      <w:r w:rsidRPr="00735BF0">
        <w:rPr>
          <w:rFonts w:eastAsia="Calibri"/>
          <w:szCs w:val="28"/>
        </w:rPr>
        <w:t>утверждена методика прогнозирования доходов</w:t>
      </w:r>
      <w:r w:rsidR="00F63297" w:rsidRPr="00735BF0">
        <w:rPr>
          <w:rFonts w:eastAsia="Calibri"/>
          <w:szCs w:val="28"/>
        </w:rPr>
        <w:t>,</w:t>
      </w:r>
      <w:r w:rsidR="00F63297" w:rsidRPr="00735BF0">
        <w:t xml:space="preserve"> </w:t>
      </w:r>
      <w:r w:rsidR="00F63297" w:rsidRPr="00735BF0">
        <w:rPr>
          <w:rFonts w:eastAsia="Calibri"/>
          <w:szCs w:val="28"/>
        </w:rPr>
        <w:t>получаемых</w:t>
      </w:r>
      <w:r w:rsidR="00F63297" w:rsidRPr="00F63297">
        <w:rPr>
          <w:rFonts w:eastAsia="Calibri"/>
          <w:szCs w:val="28"/>
        </w:rPr>
        <w:t xml:space="preserve"> в</w:t>
      </w:r>
      <w:r w:rsidR="00F63297">
        <w:rPr>
          <w:rFonts w:eastAsia="Calibri"/>
          <w:szCs w:val="28"/>
        </w:rPr>
        <w:t xml:space="preserve"> </w:t>
      </w:r>
      <w:r w:rsidR="00F63297" w:rsidRPr="00F63297">
        <w:rPr>
          <w:rFonts w:eastAsia="Calibri"/>
          <w:szCs w:val="28"/>
        </w:rPr>
        <w:t>виде арендной платы за земельные участки</w:t>
      </w:r>
      <w:r w:rsidR="00F63297">
        <w:rPr>
          <w:rFonts w:eastAsia="Calibri"/>
          <w:szCs w:val="28"/>
        </w:rPr>
        <w:t>;</w:t>
      </w:r>
    </w:p>
    <w:p w:rsidR="00F63297" w:rsidRDefault="00F63297" w:rsidP="00F63297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</w:t>
      </w:r>
      <w:r w:rsidRPr="00F63297">
        <w:rPr>
          <w:rFonts w:eastAsia="Calibri"/>
          <w:szCs w:val="28"/>
        </w:rPr>
        <w:t>несены изменения в договоры аренды земельных участков в части</w:t>
      </w:r>
      <w:r>
        <w:rPr>
          <w:rFonts w:eastAsia="Calibri"/>
          <w:szCs w:val="28"/>
        </w:rPr>
        <w:t xml:space="preserve"> </w:t>
      </w:r>
      <w:r w:rsidR="001223C0">
        <w:rPr>
          <w:rFonts w:eastAsia="Calibri"/>
          <w:szCs w:val="28"/>
        </w:rPr>
        <w:t>уточнения</w:t>
      </w:r>
      <w:r>
        <w:rPr>
          <w:rFonts w:eastAsia="Calibri"/>
          <w:szCs w:val="28"/>
        </w:rPr>
        <w:t xml:space="preserve"> КБК для </w:t>
      </w:r>
      <w:r w:rsidRPr="00F63297">
        <w:rPr>
          <w:rFonts w:eastAsia="Calibri"/>
          <w:szCs w:val="28"/>
        </w:rPr>
        <w:t>зачисления платежей в бюджет МО Воскресенское Дубенского</w:t>
      </w:r>
      <w:r>
        <w:rPr>
          <w:rFonts w:eastAsia="Calibri"/>
          <w:szCs w:val="28"/>
        </w:rPr>
        <w:t xml:space="preserve"> </w:t>
      </w:r>
      <w:r w:rsidRPr="00F63297">
        <w:rPr>
          <w:rFonts w:eastAsia="Calibri"/>
          <w:szCs w:val="28"/>
        </w:rPr>
        <w:t>района</w:t>
      </w:r>
      <w:r>
        <w:rPr>
          <w:rFonts w:eastAsia="Calibri"/>
          <w:szCs w:val="28"/>
        </w:rPr>
        <w:t>;</w:t>
      </w:r>
    </w:p>
    <w:p w:rsidR="004C72DB" w:rsidRDefault="004C72DB" w:rsidP="00F63297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внесены изменения в соглашение о передаче органам местного самоуправления вопросов местного значения по созданию условий для организации досуга и обеспечения жителей поселения услугами организации культуры </w:t>
      </w:r>
      <w:r w:rsidRPr="00C76C60">
        <w:rPr>
          <w:rFonts w:eastAsia="Calibri"/>
          <w:sz w:val="24"/>
          <w:szCs w:val="24"/>
        </w:rPr>
        <w:t>(дополнительное соглашение от 11.04.2024 №04-35/15)</w:t>
      </w:r>
      <w:r>
        <w:rPr>
          <w:rFonts w:eastAsia="Calibri"/>
          <w:szCs w:val="28"/>
        </w:rPr>
        <w:t xml:space="preserve">; </w:t>
      </w:r>
    </w:p>
    <w:p w:rsidR="00F63297" w:rsidRDefault="0036604B" w:rsidP="00F63297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р</w:t>
      </w:r>
      <w:r w:rsidR="00F63297" w:rsidRPr="00F63297">
        <w:rPr>
          <w:rFonts w:eastAsia="Calibri"/>
          <w:szCs w:val="28"/>
        </w:rPr>
        <w:t>азработана учетная политика администрации МО Воскресенское</w:t>
      </w:r>
      <w:r w:rsidR="00DA4957">
        <w:rPr>
          <w:rFonts w:eastAsia="Calibri"/>
          <w:szCs w:val="28"/>
        </w:rPr>
        <w:t xml:space="preserve"> </w:t>
      </w:r>
      <w:r w:rsidR="00F63297" w:rsidRPr="00C76C60">
        <w:rPr>
          <w:rFonts w:eastAsia="Calibri"/>
          <w:sz w:val="24"/>
          <w:szCs w:val="24"/>
        </w:rPr>
        <w:t>(распоряжение администрации МО Воскресенское от 19.12.2024 года №21)</w:t>
      </w:r>
      <w:r w:rsidR="00BB26E9">
        <w:rPr>
          <w:rFonts w:eastAsia="Calibri"/>
          <w:szCs w:val="28"/>
        </w:rPr>
        <w:t>;</w:t>
      </w:r>
    </w:p>
    <w:p w:rsidR="00BB26E9" w:rsidRPr="00C76C60" w:rsidRDefault="003773D8" w:rsidP="00F63297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проведена работа по отражению имущества на </w:t>
      </w:r>
      <w:proofErr w:type="spellStart"/>
      <w:r>
        <w:rPr>
          <w:rFonts w:eastAsia="Calibri"/>
          <w:szCs w:val="28"/>
        </w:rPr>
        <w:t>забалансовом</w:t>
      </w:r>
      <w:proofErr w:type="spellEnd"/>
      <w:r>
        <w:rPr>
          <w:rFonts w:eastAsia="Calibri"/>
          <w:szCs w:val="28"/>
        </w:rPr>
        <w:t xml:space="preserve"> счете 01 </w:t>
      </w:r>
      <w:r w:rsidRPr="00C76C60">
        <w:rPr>
          <w:rFonts w:eastAsia="Calibri"/>
          <w:szCs w:val="28"/>
        </w:rPr>
        <w:t xml:space="preserve">«Имущество, полученное в пользование», </w:t>
      </w:r>
      <w:r w:rsidR="002D1B89" w:rsidRPr="00D609B3">
        <w:rPr>
          <w:rFonts w:eastAsia="Calibri"/>
          <w:szCs w:val="28"/>
        </w:rPr>
        <w:t>полученного</w:t>
      </w:r>
      <w:r w:rsidRPr="00C76C60">
        <w:rPr>
          <w:rFonts w:eastAsia="Calibri"/>
          <w:szCs w:val="28"/>
        </w:rPr>
        <w:t xml:space="preserve"> по договорам безвозмездного пользования;</w:t>
      </w:r>
    </w:p>
    <w:p w:rsidR="00B76027" w:rsidRDefault="00B76027" w:rsidP="00F63297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урегулированы отношения между администрацией МО Воскресенское и МО Дубенский район по использованию помещений в Домах культуры,</w:t>
      </w:r>
      <w:r w:rsidR="00C76C60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находящихся в собственности МО Дубенский район;</w:t>
      </w:r>
    </w:p>
    <w:p w:rsidR="00B76027" w:rsidRDefault="00B40E8B" w:rsidP="00F63297">
      <w:pPr>
        <w:ind w:firstLine="709"/>
        <w:jc w:val="both"/>
        <w:rPr>
          <w:rFonts w:eastAsia="Calibri"/>
          <w:szCs w:val="28"/>
        </w:rPr>
      </w:pPr>
      <w:r w:rsidRPr="00D609B3">
        <w:rPr>
          <w:rFonts w:eastAsia="Calibri"/>
          <w:szCs w:val="28"/>
        </w:rPr>
        <w:lastRenderedPageBreak/>
        <w:t>учтены замечания</w:t>
      </w:r>
      <w:r w:rsidR="00B76027">
        <w:rPr>
          <w:rFonts w:eastAsia="Calibri"/>
          <w:szCs w:val="28"/>
        </w:rPr>
        <w:t xml:space="preserve"> в части определения существенных условий при заключении договоров купли-продажи, договоров на выполнение работ (услуг).</w:t>
      </w:r>
    </w:p>
    <w:p w:rsidR="00AC1BB0" w:rsidRPr="00B76027" w:rsidRDefault="000F2621" w:rsidP="0021252E">
      <w:pPr>
        <w:widowControl w:val="0"/>
        <w:tabs>
          <w:tab w:val="left" w:pos="1134"/>
        </w:tabs>
        <w:spacing w:before="120"/>
        <w:ind w:firstLine="709"/>
        <w:jc w:val="both"/>
        <w:rPr>
          <w:rFonts w:eastAsia="Calibri"/>
          <w:szCs w:val="28"/>
        </w:rPr>
      </w:pPr>
      <w:r w:rsidRPr="00C76C60">
        <w:rPr>
          <w:rFonts w:eastAsia="Calibri"/>
          <w:szCs w:val="28"/>
        </w:rPr>
        <w:t>А</w:t>
      </w:r>
      <w:r w:rsidR="00DB7BAB" w:rsidRPr="00C76C60">
        <w:rPr>
          <w:rFonts w:eastAsia="Calibri"/>
          <w:szCs w:val="28"/>
        </w:rPr>
        <w:t xml:space="preserve">дминистрацией МО </w:t>
      </w:r>
      <w:r w:rsidR="00C76C60" w:rsidRPr="00C76C60">
        <w:rPr>
          <w:rFonts w:eastAsia="Calibri"/>
          <w:szCs w:val="28"/>
        </w:rPr>
        <w:t>не выполнены следующие мероприятия:</w:t>
      </w:r>
      <w:r w:rsidR="00C76C60" w:rsidRPr="00663CCC">
        <w:rPr>
          <w:rFonts w:eastAsia="Calibri"/>
          <w:sz w:val="26"/>
          <w:szCs w:val="26"/>
        </w:rPr>
        <w:t xml:space="preserve"> </w:t>
      </w:r>
      <w:r w:rsidR="00DB7BAB" w:rsidRPr="00537D7A">
        <w:rPr>
          <w:rFonts w:eastAsia="Calibri"/>
          <w:szCs w:val="28"/>
        </w:rPr>
        <w:t xml:space="preserve">не </w:t>
      </w:r>
      <w:r w:rsidRPr="000F2621">
        <w:rPr>
          <w:rFonts w:eastAsia="Calibri"/>
          <w:szCs w:val="28"/>
        </w:rPr>
        <w:t>проведен</w:t>
      </w:r>
      <w:r>
        <w:rPr>
          <w:rFonts w:eastAsia="Calibri"/>
          <w:szCs w:val="28"/>
        </w:rPr>
        <w:t>ы</w:t>
      </w:r>
      <w:r w:rsidRPr="000F2621">
        <w:rPr>
          <w:rFonts w:eastAsia="Calibri"/>
          <w:szCs w:val="28"/>
        </w:rPr>
        <w:t xml:space="preserve"> инвентаризация активов обязательств</w:t>
      </w:r>
      <w:r>
        <w:rPr>
          <w:rFonts w:eastAsia="Calibri"/>
          <w:szCs w:val="28"/>
        </w:rPr>
        <w:t>,</w:t>
      </w:r>
      <w:r w:rsidRPr="000F2621">
        <w:rPr>
          <w:rFonts w:eastAsia="Calibri"/>
          <w:szCs w:val="28"/>
        </w:rPr>
        <w:t xml:space="preserve"> сверк</w:t>
      </w:r>
      <w:r>
        <w:rPr>
          <w:rFonts w:eastAsia="Calibri"/>
          <w:szCs w:val="28"/>
        </w:rPr>
        <w:t>а</w:t>
      </w:r>
      <w:r w:rsidRPr="000F2621">
        <w:rPr>
          <w:rFonts w:eastAsia="Calibri"/>
          <w:szCs w:val="28"/>
        </w:rPr>
        <w:t xml:space="preserve"> сведений реестра имущества</w:t>
      </w:r>
      <w:r>
        <w:rPr>
          <w:rFonts w:eastAsia="Calibri"/>
          <w:szCs w:val="28"/>
        </w:rPr>
        <w:t>,</w:t>
      </w:r>
      <w:r w:rsidRPr="000F2621">
        <w:rPr>
          <w:rFonts w:eastAsia="Calibri"/>
          <w:szCs w:val="28"/>
        </w:rPr>
        <w:t xml:space="preserve"> жилых помещений, предоставленных по договорам социального найма</w:t>
      </w:r>
      <w:r>
        <w:rPr>
          <w:rFonts w:eastAsia="Calibri"/>
          <w:szCs w:val="28"/>
        </w:rPr>
        <w:t>,</w:t>
      </w:r>
      <w:r w:rsidRPr="000F2621">
        <w:rPr>
          <w:rFonts w:eastAsia="Calibri"/>
          <w:szCs w:val="28"/>
        </w:rPr>
        <w:t xml:space="preserve"> земельных участков, переданных в аренду</w:t>
      </w:r>
      <w:r>
        <w:rPr>
          <w:rFonts w:eastAsia="Calibri"/>
          <w:szCs w:val="28"/>
        </w:rPr>
        <w:t>,</w:t>
      </w:r>
      <w:r w:rsidRPr="000F2621">
        <w:rPr>
          <w:rFonts w:eastAsia="Calibri"/>
          <w:szCs w:val="28"/>
        </w:rPr>
        <w:t xml:space="preserve"> инвентаризаци</w:t>
      </w:r>
      <w:r>
        <w:rPr>
          <w:rFonts w:eastAsia="Calibri"/>
          <w:szCs w:val="28"/>
        </w:rPr>
        <w:t>я</w:t>
      </w:r>
      <w:r w:rsidRPr="000F2621">
        <w:rPr>
          <w:rFonts w:eastAsia="Calibri"/>
          <w:szCs w:val="28"/>
        </w:rPr>
        <w:t xml:space="preserve"> движимого имущества и материальных запасов для актуализации и ввода информации, подлежащей отражению в реестре имущества МО Воскресенское</w:t>
      </w:r>
      <w:r w:rsidR="00A9123B">
        <w:rPr>
          <w:rFonts w:eastAsia="Calibri"/>
          <w:szCs w:val="28"/>
        </w:rPr>
        <w:t>;</w:t>
      </w:r>
      <w:r w:rsidR="00C76C60">
        <w:rPr>
          <w:rFonts w:eastAsia="Calibri"/>
          <w:szCs w:val="28"/>
        </w:rPr>
        <w:t xml:space="preserve"> </w:t>
      </w:r>
      <w:r w:rsidR="00A9123B" w:rsidRPr="00B76027">
        <w:rPr>
          <w:rFonts w:eastAsia="Calibri"/>
          <w:szCs w:val="28"/>
        </w:rPr>
        <w:t>не обеспечена актуализаци</w:t>
      </w:r>
      <w:r w:rsidR="00C76C60">
        <w:rPr>
          <w:rFonts w:eastAsia="Calibri"/>
          <w:szCs w:val="28"/>
        </w:rPr>
        <w:t>я</w:t>
      </w:r>
      <w:r w:rsidR="00A9123B" w:rsidRPr="00B76027">
        <w:rPr>
          <w:rFonts w:eastAsia="Calibri"/>
          <w:szCs w:val="28"/>
        </w:rPr>
        <w:t xml:space="preserve"> данных в реестре муниципального имущества в связи с большим объемом документальной информации, подлежащей исправлению и внесению в реестр после проведения контрольного мероприятия; н</w:t>
      </w:r>
      <w:r w:rsidR="00AC1BB0" w:rsidRPr="00B76027">
        <w:rPr>
          <w:rFonts w:eastAsia="Calibri"/>
          <w:szCs w:val="28"/>
        </w:rPr>
        <w:t>е разработан и не принят порядок определения размера арендной платы за пользование земельными участками, находящимися в собственности МО Воскресенское</w:t>
      </w:r>
      <w:r w:rsidR="00C76C60">
        <w:rPr>
          <w:rFonts w:eastAsia="Calibri"/>
          <w:szCs w:val="28"/>
        </w:rPr>
        <w:t>.</w:t>
      </w:r>
      <w:r w:rsidR="00B40E8B">
        <w:rPr>
          <w:rFonts w:eastAsia="Calibri"/>
          <w:szCs w:val="28"/>
        </w:rPr>
        <w:t xml:space="preserve"> </w:t>
      </w:r>
    </w:p>
    <w:p w:rsidR="006E0F8D" w:rsidRDefault="00C76C60" w:rsidP="0021252E">
      <w:pPr>
        <w:widowControl w:val="0"/>
        <w:tabs>
          <w:tab w:val="left" w:pos="1134"/>
        </w:tabs>
        <w:spacing w:before="120"/>
        <w:ind w:firstLine="709"/>
        <w:jc w:val="both"/>
        <w:rPr>
          <w:szCs w:val="28"/>
        </w:rPr>
      </w:pPr>
      <w:r>
        <w:rPr>
          <w:rFonts w:eastAsia="Calibri"/>
          <w:szCs w:val="28"/>
        </w:rPr>
        <w:t>Н</w:t>
      </w:r>
      <w:r w:rsidR="00BD7193" w:rsidRPr="00537D7A">
        <w:rPr>
          <w:rFonts w:eastAsia="Calibri"/>
          <w:szCs w:val="28"/>
        </w:rPr>
        <w:t xml:space="preserve">а </w:t>
      </w:r>
      <w:r w:rsidR="00BD7193" w:rsidRPr="000F2621">
        <w:rPr>
          <w:rFonts w:eastAsia="Calibri"/>
          <w:szCs w:val="28"/>
        </w:rPr>
        <w:t>основании вышеизложенного</w:t>
      </w:r>
      <w:r w:rsidR="00B40E8B">
        <w:rPr>
          <w:rFonts w:eastAsia="Calibri"/>
          <w:szCs w:val="28"/>
        </w:rPr>
        <w:t xml:space="preserve"> </w:t>
      </w:r>
      <w:r w:rsidR="00B40E8B" w:rsidRPr="00D609B3">
        <w:rPr>
          <w:rFonts w:eastAsia="Calibri"/>
          <w:szCs w:val="28"/>
        </w:rPr>
        <w:t xml:space="preserve">и в </w:t>
      </w:r>
      <w:r w:rsidR="00D51427" w:rsidRPr="00D609B3">
        <w:rPr>
          <w:rFonts w:eastAsia="Calibri"/>
          <w:szCs w:val="28"/>
        </w:rPr>
        <w:t>с</w:t>
      </w:r>
      <w:r w:rsidR="00B40E8B" w:rsidRPr="00D609B3">
        <w:rPr>
          <w:rFonts w:eastAsia="Calibri"/>
          <w:szCs w:val="28"/>
        </w:rPr>
        <w:t>вязи с обращением администрации МО о продлении срока исполнения</w:t>
      </w:r>
      <w:r w:rsidR="00B40E8B">
        <w:rPr>
          <w:rFonts w:eastAsia="Calibri"/>
          <w:szCs w:val="28"/>
        </w:rPr>
        <w:t xml:space="preserve"> представления</w:t>
      </w:r>
      <w:r w:rsidR="00BD7193" w:rsidRPr="000F2621">
        <w:rPr>
          <w:rFonts w:eastAsia="Calibri"/>
          <w:szCs w:val="28"/>
        </w:rPr>
        <w:t xml:space="preserve"> </w:t>
      </w:r>
      <w:r w:rsidR="007036AD" w:rsidRPr="000F2621">
        <w:rPr>
          <w:rFonts w:eastAsia="Calibri"/>
          <w:szCs w:val="28"/>
        </w:rPr>
        <w:t xml:space="preserve">коллегией счетной палаты </w:t>
      </w:r>
      <w:r w:rsidR="000F2621">
        <w:rPr>
          <w:rFonts w:eastAsia="Calibri"/>
          <w:szCs w:val="28"/>
        </w:rPr>
        <w:t xml:space="preserve">20.12.2024 </w:t>
      </w:r>
      <w:r w:rsidR="008B5EB2" w:rsidRPr="000F2621">
        <w:rPr>
          <w:rFonts w:eastAsia="Calibri"/>
          <w:szCs w:val="28"/>
        </w:rPr>
        <w:t xml:space="preserve">принято решение </w:t>
      </w:r>
      <w:r w:rsidR="0037632E" w:rsidRPr="000F2621">
        <w:rPr>
          <w:rFonts w:eastAsia="Calibri"/>
          <w:szCs w:val="28"/>
        </w:rPr>
        <w:t xml:space="preserve">о </w:t>
      </w:r>
      <w:r w:rsidR="006E0F8D" w:rsidRPr="000F2621">
        <w:rPr>
          <w:rFonts w:eastAsia="Calibri"/>
          <w:szCs w:val="28"/>
        </w:rPr>
        <w:t>продл</w:t>
      </w:r>
      <w:r w:rsidR="00DF768E" w:rsidRPr="000F2621">
        <w:rPr>
          <w:rFonts w:eastAsia="Calibri"/>
          <w:szCs w:val="28"/>
        </w:rPr>
        <w:t xml:space="preserve">ении </w:t>
      </w:r>
      <w:r w:rsidR="006E0F8D" w:rsidRPr="000F2621">
        <w:rPr>
          <w:rFonts w:eastAsia="Calibri"/>
          <w:szCs w:val="28"/>
        </w:rPr>
        <w:t>срок</w:t>
      </w:r>
      <w:r w:rsidR="00DF768E" w:rsidRPr="000F2621">
        <w:rPr>
          <w:rFonts w:eastAsia="Calibri"/>
          <w:szCs w:val="28"/>
        </w:rPr>
        <w:t>а</w:t>
      </w:r>
      <w:r w:rsidR="006E0F8D" w:rsidRPr="000F2621">
        <w:rPr>
          <w:rFonts w:eastAsia="Calibri"/>
          <w:szCs w:val="28"/>
        </w:rPr>
        <w:t xml:space="preserve"> исполнения </w:t>
      </w:r>
      <w:r w:rsidR="00DF768E" w:rsidRPr="000F2621">
        <w:rPr>
          <w:szCs w:val="28"/>
          <w:lang w:eastAsia="ru-RU"/>
        </w:rPr>
        <w:t>отдельных пунктов представления</w:t>
      </w:r>
      <w:r w:rsidR="00DF768E" w:rsidRPr="000F2621">
        <w:rPr>
          <w:rFonts w:eastAsia="Calibri"/>
          <w:szCs w:val="28"/>
        </w:rPr>
        <w:t xml:space="preserve"> </w:t>
      </w:r>
      <w:r w:rsidR="00357C08" w:rsidRPr="000F2621">
        <w:rPr>
          <w:rFonts w:eastAsia="Calibri"/>
          <w:szCs w:val="28"/>
        </w:rPr>
        <w:t xml:space="preserve">от </w:t>
      </w:r>
      <w:r w:rsidR="00537D7A" w:rsidRPr="000F2621">
        <w:rPr>
          <w:rFonts w:eastAsia="Calibri"/>
          <w:szCs w:val="28"/>
        </w:rPr>
        <w:t xml:space="preserve">05.08.2024 №01-04/14 </w:t>
      </w:r>
      <w:r w:rsidR="006E0F8D" w:rsidRPr="000F2621">
        <w:rPr>
          <w:szCs w:val="28"/>
        </w:rPr>
        <w:t xml:space="preserve">до </w:t>
      </w:r>
      <w:r w:rsidR="00537D7A" w:rsidRPr="000F2621">
        <w:rPr>
          <w:szCs w:val="28"/>
        </w:rPr>
        <w:t>01.06.</w:t>
      </w:r>
      <w:r w:rsidR="0021252E" w:rsidRPr="000F2621">
        <w:rPr>
          <w:szCs w:val="28"/>
        </w:rPr>
        <w:t>202</w:t>
      </w:r>
      <w:r w:rsidR="005D21F4" w:rsidRPr="000F2621">
        <w:rPr>
          <w:szCs w:val="28"/>
        </w:rPr>
        <w:t>5</w:t>
      </w:r>
      <w:r w:rsidR="00B45461" w:rsidRPr="000F2621">
        <w:rPr>
          <w:szCs w:val="28"/>
        </w:rPr>
        <w:t>.</w:t>
      </w:r>
    </w:p>
    <w:p w:rsidR="009C4E73" w:rsidRDefault="009C4E73" w:rsidP="009C4E73">
      <w:pPr>
        <w:ind w:firstLine="709"/>
        <w:jc w:val="both"/>
        <w:rPr>
          <w:rFonts w:eastAsia="Calibri"/>
          <w:sz w:val="12"/>
          <w:szCs w:val="12"/>
        </w:rPr>
      </w:pPr>
    </w:p>
    <w:p w:rsidR="00B45461" w:rsidRDefault="00B45461" w:rsidP="009C4E73">
      <w:pPr>
        <w:ind w:firstLine="709"/>
        <w:jc w:val="both"/>
        <w:rPr>
          <w:rFonts w:eastAsia="Calibri"/>
          <w:sz w:val="12"/>
          <w:szCs w:val="12"/>
        </w:rPr>
      </w:pPr>
    </w:p>
    <w:p w:rsidR="005D21F4" w:rsidRDefault="005D21F4" w:rsidP="009C4E73">
      <w:pPr>
        <w:ind w:firstLine="709"/>
        <w:jc w:val="both"/>
        <w:rPr>
          <w:rFonts w:eastAsia="Calibri"/>
          <w:sz w:val="12"/>
          <w:szCs w:val="12"/>
        </w:rPr>
      </w:pPr>
    </w:p>
    <w:p w:rsidR="005D21F4" w:rsidRDefault="005D21F4" w:rsidP="009C4E73">
      <w:pPr>
        <w:ind w:firstLine="709"/>
        <w:jc w:val="both"/>
        <w:rPr>
          <w:rFonts w:eastAsia="Calibri"/>
          <w:sz w:val="12"/>
          <w:szCs w:val="12"/>
        </w:rPr>
      </w:pPr>
    </w:p>
    <w:p w:rsidR="005D21F4" w:rsidRDefault="005D21F4" w:rsidP="009C4E73">
      <w:pPr>
        <w:ind w:firstLine="709"/>
        <w:jc w:val="both"/>
        <w:rPr>
          <w:rFonts w:eastAsia="Calibri"/>
          <w:sz w:val="12"/>
          <w:szCs w:val="12"/>
        </w:rPr>
      </w:pPr>
    </w:p>
    <w:p w:rsidR="005D21F4" w:rsidRDefault="005D21F4" w:rsidP="009C4E73">
      <w:pPr>
        <w:ind w:firstLine="709"/>
        <w:jc w:val="both"/>
        <w:rPr>
          <w:rFonts w:eastAsia="Calibri"/>
          <w:sz w:val="12"/>
          <w:szCs w:val="12"/>
        </w:rPr>
      </w:pPr>
    </w:p>
    <w:p w:rsidR="003F14CC" w:rsidRDefault="009A4CAB" w:rsidP="009C4E73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</w:t>
      </w:r>
      <w:r w:rsidR="003F14CC">
        <w:rPr>
          <w:rFonts w:eastAsia="Calibri"/>
          <w:szCs w:val="28"/>
        </w:rPr>
        <w:t xml:space="preserve">Аудитор </w:t>
      </w:r>
      <w:r w:rsidR="00D713CC">
        <w:rPr>
          <w:rFonts w:eastAsia="Calibri"/>
          <w:szCs w:val="28"/>
        </w:rPr>
        <w:t>счетной палаты</w:t>
      </w:r>
      <w:r w:rsidR="007D2752">
        <w:rPr>
          <w:rFonts w:eastAsia="Calibri"/>
          <w:szCs w:val="28"/>
        </w:rPr>
        <w:tab/>
      </w:r>
      <w:r w:rsidR="007D2752">
        <w:rPr>
          <w:rFonts w:eastAsia="Calibri"/>
          <w:szCs w:val="28"/>
        </w:rPr>
        <w:tab/>
      </w:r>
      <w:r w:rsidR="007D2752">
        <w:rPr>
          <w:rFonts w:eastAsia="Calibri"/>
          <w:szCs w:val="28"/>
        </w:rPr>
        <w:tab/>
      </w:r>
      <w:r w:rsidR="007D2752">
        <w:rPr>
          <w:rFonts w:eastAsia="Calibri"/>
          <w:szCs w:val="28"/>
        </w:rPr>
        <w:tab/>
      </w:r>
      <w:r w:rsidR="007D2752">
        <w:rPr>
          <w:rFonts w:eastAsia="Calibri"/>
          <w:szCs w:val="28"/>
        </w:rPr>
        <w:tab/>
      </w:r>
      <w:proofErr w:type="spellStart"/>
      <w:r w:rsidR="007D2752">
        <w:rPr>
          <w:rFonts w:eastAsia="Calibri"/>
          <w:szCs w:val="28"/>
        </w:rPr>
        <w:t>М.В.Титова</w:t>
      </w:r>
      <w:proofErr w:type="spellEnd"/>
    </w:p>
    <w:p w:rsidR="00357C08" w:rsidRDefault="00D713CC" w:rsidP="009C4E73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Тульской области</w:t>
      </w:r>
    </w:p>
    <w:p w:rsidR="004B3081" w:rsidRDefault="004B3081" w:rsidP="009C4E73">
      <w:pPr>
        <w:ind w:firstLine="709"/>
        <w:jc w:val="both"/>
        <w:rPr>
          <w:rFonts w:eastAsia="Calibri"/>
          <w:szCs w:val="28"/>
        </w:rPr>
      </w:pPr>
    </w:p>
    <w:p w:rsidR="004B3081" w:rsidRDefault="004B3081" w:rsidP="009C4E73">
      <w:pPr>
        <w:ind w:firstLine="709"/>
        <w:jc w:val="both"/>
        <w:rPr>
          <w:rFonts w:eastAsia="Calibri"/>
          <w:szCs w:val="28"/>
        </w:rPr>
      </w:pPr>
    </w:p>
    <w:p w:rsidR="004B3081" w:rsidRDefault="004B3081" w:rsidP="009C4E73">
      <w:pPr>
        <w:ind w:firstLine="709"/>
        <w:jc w:val="both"/>
        <w:rPr>
          <w:rFonts w:eastAsia="Calibri"/>
          <w:szCs w:val="28"/>
        </w:rPr>
      </w:pPr>
    </w:p>
    <w:p w:rsidR="004B3081" w:rsidRDefault="004B3081" w:rsidP="009C4E73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28.12.2024</w:t>
      </w:r>
    </w:p>
    <w:sectPr w:rsidR="004B3081" w:rsidSect="00C76C6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D48" w:rsidRDefault="007D1D48" w:rsidP="00C76C60">
      <w:r>
        <w:separator/>
      </w:r>
    </w:p>
  </w:endnote>
  <w:endnote w:type="continuationSeparator" w:id="0">
    <w:p w:rsidR="007D1D48" w:rsidRDefault="007D1D48" w:rsidP="00C7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D48" w:rsidRDefault="007D1D48" w:rsidP="00C76C60">
      <w:r>
        <w:separator/>
      </w:r>
    </w:p>
  </w:footnote>
  <w:footnote w:type="continuationSeparator" w:id="0">
    <w:p w:rsidR="007D1D48" w:rsidRDefault="007D1D48" w:rsidP="00C76C60">
      <w:r>
        <w:continuationSeparator/>
      </w:r>
    </w:p>
  </w:footnote>
  <w:footnote w:id="1">
    <w:p w:rsidR="00E8359F" w:rsidRDefault="00E8359F" w:rsidP="00E8359F">
      <w:pPr>
        <w:pStyle w:val="af3"/>
        <w:ind w:firstLine="567"/>
      </w:pPr>
      <w:r>
        <w:rPr>
          <w:rStyle w:val="af5"/>
        </w:rPr>
        <w:footnoteRef/>
      </w:r>
      <w:r>
        <w:t xml:space="preserve"> </w:t>
      </w:r>
      <w:r w:rsidRPr="00E8359F">
        <w:t>ОАО «Областной Единый Информационно-Расчетный Центр»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C60" w:rsidRDefault="00C76C6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F4819">
      <w:rPr>
        <w:noProof/>
      </w:rPr>
      <w:t>2</w:t>
    </w:r>
    <w:r>
      <w:fldChar w:fldCharType="end"/>
    </w:r>
  </w:p>
  <w:p w:rsidR="00C76C60" w:rsidRDefault="00C76C6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A3"/>
    <w:rsid w:val="00067E15"/>
    <w:rsid w:val="000B14B1"/>
    <w:rsid w:val="000C0F94"/>
    <w:rsid w:val="000E48E9"/>
    <w:rsid w:val="000E4E52"/>
    <w:rsid w:val="000F2621"/>
    <w:rsid w:val="001223C0"/>
    <w:rsid w:val="00122A87"/>
    <w:rsid w:val="00156985"/>
    <w:rsid w:val="001E2973"/>
    <w:rsid w:val="0021252E"/>
    <w:rsid w:val="00261EA2"/>
    <w:rsid w:val="002724AE"/>
    <w:rsid w:val="00283F86"/>
    <w:rsid w:val="002A0BDC"/>
    <w:rsid w:val="002D1B89"/>
    <w:rsid w:val="002F25A6"/>
    <w:rsid w:val="002F6111"/>
    <w:rsid w:val="00321F4F"/>
    <w:rsid w:val="003408FB"/>
    <w:rsid w:val="00357C08"/>
    <w:rsid w:val="0036604B"/>
    <w:rsid w:val="00366742"/>
    <w:rsid w:val="0037632E"/>
    <w:rsid w:val="003773D8"/>
    <w:rsid w:val="003B4A59"/>
    <w:rsid w:val="003C0CEB"/>
    <w:rsid w:val="003C2446"/>
    <w:rsid w:val="003E7900"/>
    <w:rsid w:val="003F0C38"/>
    <w:rsid w:val="003F14CC"/>
    <w:rsid w:val="0041046C"/>
    <w:rsid w:val="00424B3C"/>
    <w:rsid w:val="00451484"/>
    <w:rsid w:val="004B3081"/>
    <w:rsid w:val="004C4681"/>
    <w:rsid w:val="004C72DB"/>
    <w:rsid w:val="005173A5"/>
    <w:rsid w:val="00535A20"/>
    <w:rsid w:val="00537D7A"/>
    <w:rsid w:val="00547A41"/>
    <w:rsid w:val="00550B2E"/>
    <w:rsid w:val="005511F7"/>
    <w:rsid w:val="00562114"/>
    <w:rsid w:val="00577BE8"/>
    <w:rsid w:val="005D21F4"/>
    <w:rsid w:val="00653493"/>
    <w:rsid w:val="006C7200"/>
    <w:rsid w:val="006C7F71"/>
    <w:rsid w:val="006E0F8D"/>
    <w:rsid w:val="006F4300"/>
    <w:rsid w:val="007003E2"/>
    <w:rsid w:val="007036AD"/>
    <w:rsid w:val="0071742E"/>
    <w:rsid w:val="00723533"/>
    <w:rsid w:val="0072422D"/>
    <w:rsid w:val="00730B52"/>
    <w:rsid w:val="00735BF0"/>
    <w:rsid w:val="00741183"/>
    <w:rsid w:val="00767177"/>
    <w:rsid w:val="00776125"/>
    <w:rsid w:val="007C1D99"/>
    <w:rsid w:val="007D1D48"/>
    <w:rsid w:val="007D2752"/>
    <w:rsid w:val="007D4A41"/>
    <w:rsid w:val="007E1044"/>
    <w:rsid w:val="008233BC"/>
    <w:rsid w:val="008B110F"/>
    <w:rsid w:val="008B5EB2"/>
    <w:rsid w:val="008E62A5"/>
    <w:rsid w:val="009104B7"/>
    <w:rsid w:val="00945972"/>
    <w:rsid w:val="009812D1"/>
    <w:rsid w:val="009A4CAB"/>
    <w:rsid w:val="009C4E73"/>
    <w:rsid w:val="009E2295"/>
    <w:rsid w:val="00A44D10"/>
    <w:rsid w:val="00A524D5"/>
    <w:rsid w:val="00A60DDB"/>
    <w:rsid w:val="00A73843"/>
    <w:rsid w:val="00A9123B"/>
    <w:rsid w:val="00AC1BB0"/>
    <w:rsid w:val="00AF4819"/>
    <w:rsid w:val="00B1552D"/>
    <w:rsid w:val="00B17797"/>
    <w:rsid w:val="00B40E8B"/>
    <w:rsid w:val="00B45461"/>
    <w:rsid w:val="00B76027"/>
    <w:rsid w:val="00B91489"/>
    <w:rsid w:val="00BB26E9"/>
    <w:rsid w:val="00BB531C"/>
    <w:rsid w:val="00BD7193"/>
    <w:rsid w:val="00BF1592"/>
    <w:rsid w:val="00C34651"/>
    <w:rsid w:val="00C76C60"/>
    <w:rsid w:val="00CC4B76"/>
    <w:rsid w:val="00CE13AC"/>
    <w:rsid w:val="00D00A18"/>
    <w:rsid w:val="00D51427"/>
    <w:rsid w:val="00D609B3"/>
    <w:rsid w:val="00D713CC"/>
    <w:rsid w:val="00D769AC"/>
    <w:rsid w:val="00D7779F"/>
    <w:rsid w:val="00DA4957"/>
    <w:rsid w:val="00DB7BAB"/>
    <w:rsid w:val="00DF691E"/>
    <w:rsid w:val="00DF768E"/>
    <w:rsid w:val="00E10AE5"/>
    <w:rsid w:val="00E14C9F"/>
    <w:rsid w:val="00E255D8"/>
    <w:rsid w:val="00E8359F"/>
    <w:rsid w:val="00EC62A3"/>
    <w:rsid w:val="00EF76C5"/>
    <w:rsid w:val="00F271FA"/>
    <w:rsid w:val="00F46600"/>
    <w:rsid w:val="00F63297"/>
    <w:rsid w:val="00F903CD"/>
    <w:rsid w:val="00F9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5C6C0-9740-451C-9AC9-7E1ABEE6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2A3"/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C62A3"/>
    <w:pPr>
      <w:spacing w:line="360" w:lineRule="auto"/>
      <w:ind w:firstLine="709"/>
      <w:jc w:val="center"/>
    </w:pPr>
    <w:rPr>
      <w:szCs w:val="20"/>
      <w:lang w:eastAsia="ru-RU"/>
    </w:rPr>
  </w:style>
  <w:style w:type="character" w:customStyle="1" w:styleId="a4">
    <w:name w:val="Название Знак"/>
    <w:link w:val="a3"/>
    <w:rsid w:val="00EC62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C62A3"/>
    <w:pPr>
      <w:ind w:left="720"/>
      <w:contextualSpacing/>
    </w:pPr>
  </w:style>
  <w:style w:type="paragraph" w:styleId="a6">
    <w:name w:val="No Spacing"/>
    <w:link w:val="a7"/>
    <w:uiPriority w:val="1"/>
    <w:qFormat/>
    <w:rsid w:val="00EC62A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Без интервала Знак"/>
    <w:link w:val="a6"/>
    <w:uiPriority w:val="1"/>
    <w:locked/>
    <w:rsid w:val="00EC6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562114"/>
    <w:pPr>
      <w:suppressAutoHyphens/>
      <w:spacing w:after="200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BB531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B531C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ConsPlusNormal">
    <w:name w:val="ConsPlusNormal"/>
    <w:link w:val="ConsPlusNormal0"/>
    <w:qFormat/>
    <w:rsid w:val="001569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56985"/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C76C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76C60"/>
    <w:rPr>
      <w:rFonts w:ascii="Times New Roman" w:eastAsia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76C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76C60"/>
    <w:rPr>
      <w:rFonts w:ascii="Times New Roman" w:eastAsia="Times New Roman" w:hAnsi="Times New Roman"/>
      <w:sz w:val="28"/>
      <w:szCs w:val="22"/>
      <w:lang w:eastAsia="en-US"/>
    </w:rPr>
  </w:style>
  <w:style w:type="character" w:styleId="ae">
    <w:name w:val="annotation reference"/>
    <w:uiPriority w:val="99"/>
    <w:semiHidden/>
    <w:unhideWhenUsed/>
    <w:rsid w:val="00B40E8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40E8B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B40E8B"/>
    <w:rPr>
      <w:rFonts w:ascii="Times New Roman" w:eastAsia="Times New Roman" w:hAnsi="Times New Roman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40E8B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B40E8B"/>
    <w:rPr>
      <w:rFonts w:ascii="Times New Roman" w:eastAsia="Times New Roman" w:hAnsi="Times New Roman"/>
      <w:b/>
      <w:bCs/>
      <w:lang w:eastAsia="en-US"/>
    </w:rPr>
  </w:style>
  <w:style w:type="paragraph" w:styleId="af3">
    <w:name w:val="footnote text"/>
    <w:basedOn w:val="a"/>
    <w:link w:val="af4"/>
    <w:uiPriority w:val="99"/>
    <w:semiHidden/>
    <w:unhideWhenUsed/>
    <w:rsid w:val="00E8359F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E8359F"/>
    <w:rPr>
      <w:rFonts w:ascii="Times New Roman" w:eastAsia="Times New Roman" w:hAnsi="Times New Roman"/>
      <w:lang w:eastAsia="en-US"/>
    </w:rPr>
  </w:style>
  <w:style w:type="character" w:styleId="af5">
    <w:name w:val="footnote reference"/>
    <w:uiPriority w:val="99"/>
    <w:semiHidden/>
    <w:unhideWhenUsed/>
    <w:rsid w:val="00E835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E5440-C02D-4789-8D5B-06DB0D13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Песоцкий Александр Александрович</dc:creator>
  <cp:keywords/>
  <dc:description/>
  <cp:lastModifiedBy>Филиппов Евгений Вадимович</cp:lastModifiedBy>
  <cp:revision>2</cp:revision>
  <cp:lastPrinted>2024-08-05T06:48:00Z</cp:lastPrinted>
  <dcterms:created xsi:type="dcterms:W3CDTF">2024-12-28T12:39:00Z</dcterms:created>
  <dcterms:modified xsi:type="dcterms:W3CDTF">2024-12-28T12:39:00Z</dcterms:modified>
</cp:coreProperties>
</file>