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BF" w:rsidRPr="00306DBF" w:rsidRDefault="00306DBF" w:rsidP="00306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06D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Информ</w:t>
      </w:r>
      <w:r w:rsidR="002C508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ация об исполнении представления</w:t>
      </w:r>
      <w:r w:rsidRPr="00306D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 итогам проведения</w:t>
      </w:r>
    </w:p>
    <w:p w:rsidR="00306DBF" w:rsidRDefault="00306DBF" w:rsidP="00306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06D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контрольного мероприятия «Проверка целевого и эффективного использования средств иных межбюджетных трансфертов на финансовое обеспечение дорожной деятельности в муниципальном образовании Киреевский район Тульской области в рамках реализации регионального проекта «Региональная и местная дорожная сеть» государственной программы Тульской области «Модернизация и развитие автомобильных дорог общего пользования в Тульской области» в 2022 году» (совместное с контрольно-счетной палатой муниципального образования Киреевский район Тульской области)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306DBF" w:rsidRPr="00306DBF" w:rsidRDefault="00306DBF" w:rsidP="00306D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06DBF" w:rsidRPr="00306DBF" w:rsidRDefault="00306DBF" w:rsidP="00306D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6D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Контрольное мероприятие «Проверка целевого и эффективного использования средств иных межбюджетных трансфертов на финансовое обеспечение дорожной деятельности в муниципальном образовании Киреевский район Тульской области в рамках реализации регионального проекта «Региональная и местная дорожная сеть» государственной программы Тульской области «Модернизация и развитие автомобильных дорог общего пользования в Тульской области» в 2022 году» (совместное с контрольно-счетной палатой муниципального образования Киреевский район Тульской области</w:t>
      </w:r>
      <w:r w:rsidR="00807E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306D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проведено счетной палатой Тульской области в период с 11.09.2022 по 16.10.2022, в соответствии со статьей 10 Закона Тульской области от 04.12.2008 №1147-ЗТО «О счетной палате Тульской области» и п.2.2.1. плана работы счетной палаты Тульской области на 2023 год.</w:t>
      </w:r>
    </w:p>
    <w:p w:rsidR="00807E24" w:rsidRDefault="00807E24" w:rsidP="0080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6D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Представление счетной палат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 Тульской области, направленное </w:t>
      </w:r>
      <w:r w:rsidRPr="00306D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администрацию </w:t>
      </w:r>
      <w:r w:rsidRPr="00306D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</w:t>
      </w:r>
      <w:r w:rsidRPr="00306D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306D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Киреевский район Тульской области от 10.11.2023 № 01-04/31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исполнено</w:t>
      </w:r>
      <w:r w:rsidRPr="00306D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07E24" w:rsidRPr="00A47B84" w:rsidRDefault="00970E1E" w:rsidP="004D0D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Администрацией</w:t>
      </w:r>
      <w:r w:rsidRPr="006A4B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 образования Киреевский район</w:t>
      </w:r>
      <w:r w:rsidRPr="00A47B84">
        <w:rPr>
          <w:rFonts w:ascii="Times New Roman" w:hAnsi="Times New Roman"/>
          <w:sz w:val="28"/>
          <w:szCs w:val="28"/>
        </w:rPr>
        <w:t xml:space="preserve"> </w:t>
      </w:r>
      <w:r w:rsidR="00604BB8">
        <w:rPr>
          <w:rFonts w:ascii="Times New Roman" w:hAnsi="Times New Roman"/>
          <w:sz w:val="28"/>
          <w:szCs w:val="28"/>
        </w:rPr>
        <w:t xml:space="preserve">возмещены </w:t>
      </w:r>
      <w:r w:rsidR="00604B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необоснованно использованные</w:t>
      </w:r>
      <w:r w:rsidR="00604BB8" w:rsidRPr="00604B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средств</w:t>
      </w:r>
      <w:r w:rsidR="00604B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604BB8" w:rsidRPr="00604B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иных межбюджетных трансфертов из бюджета Тульской области</w:t>
      </w:r>
      <w:r w:rsidR="00604B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согласно</w:t>
      </w:r>
      <w:r w:rsidR="00604BB8" w:rsidRPr="00A47B84">
        <w:rPr>
          <w:rFonts w:ascii="Times New Roman" w:hAnsi="Times New Roman"/>
          <w:sz w:val="28"/>
          <w:szCs w:val="28"/>
        </w:rPr>
        <w:t xml:space="preserve"> </w:t>
      </w:r>
      <w:r w:rsidR="00A47B84" w:rsidRPr="00A47B84">
        <w:rPr>
          <w:rFonts w:ascii="Times New Roman" w:hAnsi="Times New Roman"/>
          <w:sz w:val="28"/>
          <w:szCs w:val="28"/>
        </w:rPr>
        <w:t>график</w:t>
      </w:r>
      <w:r w:rsidR="00C56056">
        <w:rPr>
          <w:rFonts w:ascii="Times New Roman" w:hAnsi="Times New Roman"/>
          <w:sz w:val="28"/>
          <w:szCs w:val="28"/>
        </w:rPr>
        <w:t>у</w:t>
      </w:r>
      <w:r w:rsidR="00A47B84" w:rsidRPr="00A47B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поэтапн</w:t>
      </w:r>
      <w:r w:rsidR="00604B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ой </w:t>
      </w:r>
      <w:r w:rsidR="00604BB8">
        <w:rPr>
          <w:rFonts w:ascii="Times New Roman" w:hAnsi="Times New Roman"/>
          <w:sz w:val="28"/>
          <w:szCs w:val="28"/>
        </w:rPr>
        <w:t>оплаты</w:t>
      </w:r>
      <w:r w:rsidR="00B527C7">
        <w:rPr>
          <w:rFonts w:ascii="Times New Roman" w:hAnsi="Times New Roman"/>
          <w:sz w:val="28"/>
          <w:szCs w:val="28"/>
        </w:rPr>
        <w:t>,</w:t>
      </w:r>
      <w:r w:rsidRPr="00970E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период </w:t>
      </w:r>
      <w:r w:rsidR="004766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декабр</w:t>
      </w:r>
      <w:r w:rsidR="004766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2C5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2023</w:t>
      </w:r>
      <w:r w:rsidR="004766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5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4766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ода</w:t>
      </w:r>
      <w:r w:rsidR="002C5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766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2C50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июнь 2024 г</w:t>
      </w:r>
      <w:r w:rsidR="004766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47B84" w:rsidRDefault="00A47B84" w:rsidP="004D0D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F55E9" w:rsidRDefault="00807E24" w:rsidP="00807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4F55E9" w:rsidRPr="004F5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соответствии ч.3 ст.16 Закона Тульской области от</w:t>
      </w:r>
      <w:r w:rsidR="004D0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F55E9" w:rsidRPr="004F5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04.12.2008 №1147-ЗТО «О счетной палате Тульской области», счетной</w:t>
      </w:r>
      <w:r w:rsidR="004D0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F55E9" w:rsidRPr="004F5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палатой Тульской области принято решение о </w:t>
      </w:r>
      <w:r w:rsidR="00604B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снятии с контроля</w:t>
      </w:r>
      <w:r w:rsidR="004F55E9" w:rsidRPr="004F5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исполнения</w:t>
      </w:r>
      <w:r w:rsidR="004D0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F55E9" w:rsidRPr="004F5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</w:t>
      </w:r>
      <w:r w:rsidR="004D0D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авления от 10.11.2023 № 01-04/31</w:t>
      </w:r>
      <w:r w:rsidR="004F55E9" w:rsidRPr="004F55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D0D81" w:rsidRDefault="004D0D81" w:rsidP="004D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D0D81" w:rsidRPr="004D0D81" w:rsidRDefault="004D0D81" w:rsidP="004D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56056" w:rsidRDefault="004D0D81" w:rsidP="004D0D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4D0D8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Аудитор                        </w:t>
      </w:r>
      <w:r w:rsidR="00C5605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       </w:t>
      </w:r>
      <w:r w:rsidRPr="004D0D81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Т.А. Сергеева</w:t>
      </w:r>
      <w:r w:rsidR="003F384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                    29.07.2024</w:t>
      </w:r>
      <w:bookmarkStart w:id="0" w:name="_GoBack"/>
      <w:bookmarkEnd w:id="0"/>
    </w:p>
    <w:p w:rsidR="004F55E9" w:rsidRPr="004F55E9" w:rsidRDefault="004F55E9" w:rsidP="004D0D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F55E9" w:rsidRPr="004F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BF"/>
    <w:rsid w:val="00036E27"/>
    <w:rsid w:val="00156201"/>
    <w:rsid w:val="002C5084"/>
    <w:rsid w:val="00306DBF"/>
    <w:rsid w:val="003F3847"/>
    <w:rsid w:val="004766DE"/>
    <w:rsid w:val="004D0D81"/>
    <w:rsid w:val="004F55E9"/>
    <w:rsid w:val="00604BB8"/>
    <w:rsid w:val="00626D71"/>
    <w:rsid w:val="006A4B2B"/>
    <w:rsid w:val="00807E24"/>
    <w:rsid w:val="00970E1E"/>
    <w:rsid w:val="00A47B84"/>
    <w:rsid w:val="00A82BB3"/>
    <w:rsid w:val="00B527C7"/>
    <w:rsid w:val="00BB0F46"/>
    <w:rsid w:val="00BC1957"/>
    <w:rsid w:val="00C56056"/>
    <w:rsid w:val="00F1639C"/>
    <w:rsid w:val="00F4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177BB-8DA2-4AF8-B267-F4B9E92F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Сергей Александрович</dc:creator>
  <cp:keywords/>
  <dc:description/>
  <cp:lastModifiedBy>Кузнецова Ольга Николаевна</cp:lastModifiedBy>
  <cp:revision>3</cp:revision>
  <cp:lastPrinted>2024-07-23T06:18:00Z</cp:lastPrinted>
  <dcterms:created xsi:type="dcterms:W3CDTF">2024-07-30T09:37:00Z</dcterms:created>
  <dcterms:modified xsi:type="dcterms:W3CDTF">2024-07-30T09:40:00Z</dcterms:modified>
</cp:coreProperties>
</file>