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B1" w:rsidRPr="00535EB1" w:rsidRDefault="00535EB1" w:rsidP="00535EB1">
      <w:pPr>
        <w:jc w:val="center"/>
        <w:rPr>
          <w:b/>
          <w:color w:val="000000"/>
          <w:szCs w:val="28"/>
          <w:lang w:eastAsia="ru-RU"/>
        </w:rPr>
      </w:pPr>
      <w:r w:rsidRPr="00535EB1">
        <w:rPr>
          <w:b/>
          <w:color w:val="000000"/>
          <w:szCs w:val="28"/>
          <w:lang w:eastAsia="ru-RU"/>
        </w:rPr>
        <w:t>Информация</w:t>
      </w:r>
    </w:p>
    <w:p w:rsidR="00535EB1" w:rsidRPr="00535EB1" w:rsidRDefault="00535EB1" w:rsidP="00A44937">
      <w:pPr>
        <w:jc w:val="center"/>
        <w:rPr>
          <w:b/>
          <w:color w:val="000000"/>
          <w:szCs w:val="28"/>
          <w:lang w:eastAsia="ru-RU"/>
        </w:rPr>
      </w:pPr>
      <w:r w:rsidRPr="00535EB1">
        <w:rPr>
          <w:b/>
          <w:color w:val="000000"/>
          <w:szCs w:val="28"/>
          <w:lang w:eastAsia="ru-RU"/>
        </w:rPr>
        <w:t>о ходе исполнения пред</w:t>
      </w:r>
      <w:r w:rsidR="00E56B49">
        <w:rPr>
          <w:b/>
          <w:color w:val="000000"/>
          <w:szCs w:val="28"/>
          <w:lang w:eastAsia="ru-RU"/>
        </w:rPr>
        <w:t xml:space="preserve">писания по факту невыполнения представления </w:t>
      </w:r>
      <w:r w:rsidRPr="00535EB1">
        <w:rPr>
          <w:b/>
          <w:color w:val="000000"/>
          <w:szCs w:val="28"/>
          <w:lang w:eastAsia="ru-RU"/>
        </w:rPr>
        <w:t>по итогам проведения контрольного мероприятия «</w:t>
      </w:r>
      <w:r w:rsidR="00E56B49" w:rsidRPr="00E56B49">
        <w:rPr>
          <w:b/>
          <w:color w:val="000000"/>
          <w:szCs w:val="28"/>
          <w:lang w:eastAsia="ru-RU"/>
        </w:rPr>
        <w:t>Проверка законности и эффективности использования межбюджетных трансфертов, предоставленных из бюджета Тульской области бюджетам муниципальных образований, расположенных на территории Заокского района, финансовых и иных ресурсов муниципального образования Заокский район</w:t>
      </w:r>
      <w:r w:rsidRPr="00535EB1">
        <w:rPr>
          <w:b/>
          <w:color w:val="000000"/>
          <w:szCs w:val="28"/>
          <w:lang w:eastAsia="ru-RU"/>
        </w:rPr>
        <w:t>»</w:t>
      </w:r>
    </w:p>
    <w:p w:rsidR="00535EB1" w:rsidRPr="00535EB1" w:rsidRDefault="00535EB1" w:rsidP="00535EB1">
      <w:pPr>
        <w:jc w:val="center"/>
        <w:rPr>
          <w:b/>
          <w:color w:val="000000"/>
          <w:szCs w:val="28"/>
          <w:highlight w:val="cyan"/>
          <w:lang w:eastAsia="ru-RU"/>
        </w:rPr>
      </w:pPr>
    </w:p>
    <w:p w:rsidR="00535EB1" w:rsidRPr="00535EB1" w:rsidRDefault="00535EB1" w:rsidP="00C32994">
      <w:pPr>
        <w:ind w:firstLine="709"/>
        <w:jc w:val="both"/>
        <w:rPr>
          <w:color w:val="000000"/>
          <w:szCs w:val="28"/>
        </w:rPr>
      </w:pPr>
      <w:r w:rsidRPr="00535EB1">
        <w:rPr>
          <w:color w:val="000000"/>
          <w:szCs w:val="28"/>
        </w:rPr>
        <w:t>По результатам контрольного мероприятия</w:t>
      </w:r>
      <w:r w:rsidR="008C4719">
        <w:rPr>
          <w:color w:val="000000"/>
          <w:szCs w:val="28"/>
        </w:rPr>
        <w:t xml:space="preserve"> </w:t>
      </w:r>
      <w:r w:rsidR="008C4719" w:rsidRPr="008C4719">
        <w:rPr>
          <w:color w:val="000000"/>
          <w:szCs w:val="28"/>
        </w:rPr>
        <w:t>«Проверка исполнения представления счетной палаты Тул</w:t>
      </w:r>
      <w:r w:rsidR="008C4719">
        <w:rPr>
          <w:color w:val="000000"/>
          <w:szCs w:val="28"/>
        </w:rPr>
        <w:t>ьской области от 29.12.2023 №01</w:t>
      </w:r>
      <w:r w:rsidR="008C4719">
        <w:rPr>
          <w:color w:val="000000"/>
          <w:szCs w:val="28"/>
        </w:rPr>
        <w:noBreakHyphen/>
      </w:r>
      <w:r w:rsidR="008C4719" w:rsidRPr="008C4719">
        <w:rPr>
          <w:color w:val="000000"/>
          <w:szCs w:val="28"/>
        </w:rPr>
        <w:t>04/36, внесенного по результатам контрольного мероприятия «Проверка законности и эффективности использования межбюджетных трансфертов, предоставленных из бюджета Тульской области бюджетам муниципальных образований, расположенных на территории Заокского района, финансовых и иных ресурсов муниципального образования Заокский район»</w:t>
      </w:r>
      <w:r w:rsidRPr="00535EB1">
        <w:rPr>
          <w:color w:val="000000"/>
          <w:szCs w:val="28"/>
        </w:rPr>
        <w:t xml:space="preserve">, проведенного в соответствии с пунктом </w:t>
      </w:r>
      <w:r w:rsidR="00C32994">
        <w:rPr>
          <w:color w:val="000000"/>
          <w:szCs w:val="28"/>
        </w:rPr>
        <w:t>1.</w:t>
      </w:r>
      <w:r w:rsidRPr="00535EB1">
        <w:rPr>
          <w:color w:val="000000"/>
          <w:szCs w:val="28"/>
        </w:rPr>
        <w:t>4.</w:t>
      </w:r>
      <w:r w:rsidR="00E56B49">
        <w:rPr>
          <w:color w:val="000000"/>
          <w:szCs w:val="28"/>
        </w:rPr>
        <w:t>10</w:t>
      </w:r>
      <w:r w:rsidRPr="00535EB1">
        <w:rPr>
          <w:color w:val="000000"/>
          <w:szCs w:val="28"/>
        </w:rPr>
        <w:t xml:space="preserve"> плана работы счетной палаты Тульской области на 202</w:t>
      </w:r>
      <w:r w:rsidR="00E56B49">
        <w:rPr>
          <w:color w:val="000000"/>
          <w:szCs w:val="28"/>
        </w:rPr>
        <w:t>4</w:t>
      </w:r>
      <w:r w:rsidRPr="00535EB1">
        <w:rPr>
          <w:color w:val="000000"/>
          <w:szCs w:val="28"/>
        </w:rPr>
        <w:t xml:space="preserve"> год, </w:t>
      </w:r>
      <w:r w:rsidR="008C4719">
        <w:rPr>
          <w:color w:val="000000"/>
          <w:szCs w:val="28"/>
        </w:rPr>
        <w:t xml:space="preserve">главе </w:t>
      </w:r>
      <w:r w:rsidR="00C32994">
        <w:rPr>
          <w:color w:val="000000"/>
          <w:szCs w:val="28"/>
        </w:rPr>
        <w:t xml:space="preserve">администрации муниципального </w:t>
      </w:r>
      <w:r w:rsidR="00C32994" w:rsidRPr="00C32994">
        <w:rPr>
          <w:color w:val="000000"/>
          <w:szCs w:val="28"/>
        </w:rPr>
        <w:t xml:space="preserve">образования </w:t>
      </w:r>
      <w:r w:rsidR="008C4719">
        <w:rPr>
          <w:color w:val="000000"/>
          <w:szCs w:val="28"/>
        </w:rPr>
        <w:t xml:space="preserve">Заокский </w:t>
      </w:r>
      <w:r w:rsidR="00A44937" w:rsidRPr="00A44937">
        <w:rPr>
          <w:color w:val="000000"/>
          <w:szCs w:val="28"/>
        </w:rPr>
        <w:t xml:space="preserve">район </w:t>
      </w:r>
      <w:r w:rsidRPr="00535EB1">
        <w:rPr>
          <w:color w:val="000000"/>
          <w:szCs w:val="28"/>
        </w:rPr>
        <w:t>направлено пред</w:t>
      </w:r>
      <w:r w:rsidR="008C4719">
        <w:rPr>
          <w:color w:val="000000"/>
          <w:szCs w:val="28"/>
        </w:rPr>
        <w:t>писание</w:t>
      </w:r>
      <w:r w:rsidRPr="00535EB1">
        <w:rPr>
          <w:color w:val="000000"/>
          <w:szCs w:val="28"/>
        </w:rPr>
        <w:t xml:space="preserve"> от </w:t>
      </w:r>
      <w:r w:rsidR="00A44937">
        <w:rPr>
          <w:color w:val="000000"/>
          <w:szCs w:val="28"/>
        </w:rPr>
        <w:t>21.0</w:t>
      </w:r>
      <w:r w:rsidR="008C4719">
        <w:rPr>
          <w:color w:val="000000"/>
          <w:szCs w:val="28"/>
        </w:rPr>
        <w:t>6</w:t>
      </w:r>
      <w:r w:rsidR="00C32994" w:rsidRPr="00C32994">
        <w:rPr>
          <w:color w:val="000000"/>
          <w:szCs w:val="28"/>
        </w:rPr>
        <w:t>.202</w:t>
      </w:r>
      <w:r w:rsidR="008C4719">
        <w:rPr>
          <w:color w:val="000000"/>
          <w:szCs w:val="28"/>
        </w:rPr>
        <w:t>4</w:t>
      </w:r>
      <w:r w:rsidR="00C32994" w:rsidRPr="00C32994">
        <w:rPr>
          <w:color w:val="000000"/>
          <w:szCs w:val="28"/>
        </w:rPr>
        <w:t xml:space="preserve"> №01</w:t>
      </w:r>
      <w:r w:rsidR="008C4719">
        <w:rPr>
          <w:color w:val="000000"/>
          <w:szCs w:val="28"/>
        </w:rPr>
        <w:noBreakHyphen/>
      </w:r>
      <w:r w:rsidR="00C32994" w:rsidRPr="00C32994">
        <w:rPr>
          <w:color w:val="000000"/>
          <w:szCs w:val="28"/>
        </w:rPr>
        <w:t>04/</w:t>
      </w:r>
      <w:r w:rsidR="008C4719">
        <w:rPr>
          <w:color w:val="000000"/>
          <w:szCs w:val="28"/>
        </w:rPr>
        <w:t>10</w:t>
      </w:r>
      <w:r w:rsidRPr="00535EB1">
        <w:rPr>
          <w:color w:val="000000"/>
          <w:szCs w:val="28"/>
        </w:rPr>
        <w:t>.</w:t>
      </w:r>
      <w:r w:rsidR="008C4719">
        <w:rPr>
          <w:color w:val="000000"/>
          <w:szCs w:val="28"/>
        </w:rPr>
        <w:t xml:space="preserve"> </w:t>
      </w:r>
    </w:p>
    <w:p w:rsidR="00D977A6" w:rsidRDefault="00D977A6" w:rsidP="00984C37">
      <w:pPr>
        <w:spacing w:before="120"/>
        <w:ind w:firstLine="709"/>
        <w:jc w:val="both"/>
        <w:rPr>
          <w:szCs w:val="28"/>
          <w:lang w:eastAsia="ar-SA"/>
        </w:rPr>
      </w:pPr>
      <w:r w:rsidRPr="00A44937">
        <w:rPr>
          <w:szCs w:val="28"/>
          <w:lang w:eastAsia="ar-SA"/>
        </w:rPr>
        <w:t xml:space="preserve">В целях исполнения </w:t>
      </w:r>
      <w:r w:rsidR="008C4719">
        <w:rPr>
          <w:szCs w:val="28"/>
          <w:lang w:eastAsia="ar-SA"/>
        </w:rPr>
        <w:t xml:space="preserve">указанного </w:t>
      </w:r>
      <w:r w:rsidRPr="00A44937">
        <w:rPr>
          <w:szCs w:val="28"/>
          <w:lang w:eastAsia="ar-SA"/>
        </w:rPr>
        <w:t>пред</w:t>
      </w:r>
      <w:r w:rsidR="008C4719">
        <w:rPr>
          <w:szCs w:val="28"/>
          <w:lang w:eastAsia="ar-SA"/>
        </w:rPr>
        <w:t>писания</w:t>
      </w:r>
      <w:r w:rsidRPr="00A44937">
        <w:rPr>
          <w:szCs w:val="28"/>
          <w:lang w:eastAsia="ar-SA"/>
        </w:rPr>
        <w:t xml:space="preserve"> счетной палаты Тульской области </w:t>
      </w:r>
      <w:r w:rsidRPr="00A44937">
        <w:rPr>
          <w:szCs w:val="28"/>
        </w:rPr>
        <w:t xml:space="preserve">администрацией </w:t>
      </w:r>
      <w:r w:rsidR="008C4719">
        <w:rPr>
          <w:color w:val="000000"/>
          <w:szCs w:val="28"/>
        </w:rPr>
        <w:t xml:space="preserve">муниципального </w:t>
      </w:r>
      <w:r w:rsidR="008C4719" w:rsidRPr="00C32994">
        <w:rPr>
          <w:color w:val="000000"/>
          <w:szCs w:val="28"/>
        </w:rPr>
        <w:t xml:space="preserve">образования </w:t>
      </w:r>
      <w:r w:rsidR="008C4719">
        <w:rPr>
          <w:color w:val="000000"/>
          <w:szCs w:val="28"/>
        </w:rPr>
        <w:t>Заокский</w:t>
      </w:r>
      <w:r w:rsidR="008C4719" w:rsidRPr="00A44937">
        <w:rPr>
          <w:color w:val="000000"/>
          <w:szCs w:val="28"/>
        </w:rPr>
        <w:t xml:space="preserve"> </w:t>
      </w:r>
      <w:r w:rsidR="00A44937" w:rsidRPr="00A44937">
        <w:rPr>
          <w:color w:val="000000"/>
          <w:szCs w:val="28"/>
        </w:rPr>
        <w:t xml:space="preserve">район </w:t>
      </w:r>
      <w:r w:rsidRPr="00A44937">
        <w:rPr>
          <w:szCs w:val="28"/>
          <w:lang w:eastAsia="ar-SA"/>
        </w:rPr>
        <w:t>приняты следующие меры:</w:t>
      </w:r>
    </w:p>
    <w:p w:rsidR="008C4719" w:rsidRDefault="008847F6" w:rsidP="008847F6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– п</w:t>
      </w:r>
      <w:r w:rsidR="008C4719">
        <w:rPr>
          <w:szCs w:val="28"/>
          <w:lang w:eastAsia="ar-SA"/>
        </w:rPr>
        <w:t xml:space="preserve">лощадки размещения </w:t>
      </w:r>
      <w:r w:rsidR="009555BB">
        <w:rPr>
          <w:szCs w:val="28"/>
          <w:lang w:eastAsia="ar-SA"/>
        </w:rPr>
        <w:t xml:space="preserve">твердых коммунальных отходов, созданные </w:t>
      </w:r>
      <w:r w:rsidR="007D2B3B">
        <w:rPr>
          <w:szCs w:val="28"/>
          <w:lang w:eastAsia="ar-SA"/>
        </w:rPr>
        <w:t xml:space="preserve">за счет межбюджетных трансфертов из бюджета </w:t>
      </w:r>
      <w:r>
        <w:rPr>
          <w:szCs w:val="28"/>
          <w:lang w:eastAsia="ar-SA"/>
        </w:rPr>
        <w:t>Тульской области, в отношении которых проводилась проверка (далее – площадки ТКО), включены в реестр таких площадок, ведение которого в соответствии с действующим законодательством обязаны вести органы местного самоуправления;</w:t>
      </w:r>
    </w:p>
    <w:p w:rsidR="008847F6" w:rsidRDefault="008847F6" w:rsidP="008847F6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– площадки ТКО включены в состав</w:t>
      </w:r>
      <w:r w:rsidR="00C96D5F">
        <w:rPr>
          <w:szCs w:val="28"/>
          <w:lang w:eastAsia="ar-SA"/>
        </w:rPr>
        <w:t xml:space="preserve"> имущества</w:t>
      </w:r>
      <w:r>
        <w:rPr>
          <w:szCs w:val="28"/>
          <w:lang w:eastAsia="ar-SA"/>
        </w:rPr>
        <w:t xml:space="preserve"> казны муниципального образования и учтены на</w:t>
      </w:r>
      <w:r w:rsidR="00C96D5F">
        <w:rPr>
          <w:szCs w:val="28"/>
          <w:lang w:eastAsia="ar-SA"/>
        </w:rPr>
        <w:t xml:space="preserve"> соответствующем</w:t>
      </w:r>
      <w:r>
        <w:rPr>
          <w:szCs w:val="28"/>
          <w:lang w:eastAsia="ar-SA"/>
        </w:rPr>
        <w:t xml:space="preserve"> счете бюджетного учета</w:t>
      </w:r>
      <w:r w:rsidR="00C96D5F">
        <w:rPr>
          <w:szCs w:val="28"/>
          <w:lang w:eastAsia="ar-SA"/>
        </w:rPr>
        <w:t>.</w:t>
      </w:r>
    </w:p>
    <w:p w:rsidR="00130E16" w:rsidRDefault="00C96D5F" w:rsidP="008847F6">
      <w:pPr>
        <w:ind w:firstLine="709"/>
        <w:jc w:val="both"/>
        <w:rPr>
          <w:szCs w:val="28"/>
          <w:lang w:eastAsia="ar-SA"/>
        </w:rPr>
      </w:pPr>
      <w:r w:rsidRPr="00C96D5F">
        <w:rPr>
          <w:color w:val="000000"/>
          <w:szCs w:val="28"/>
        </w:rPr>
        <w:t xml:space="preserve">Учитывая, что администрацией муниципального образования </w:t>
      </w:r>
      <w:r>
        <w:rPr>
          <w:color w:val="000000"/>
          <w:szCs w:val="28"/>
        </w:rPr>
        <w:t xml:space="preserve">Заокский </w:t>
      </w:r>
      <w:r w:rsidRPr="00C96D5F">
        <w:rPr>
          <w:color w:val="000000"/>
          <w:szCs w:val="28"/>
        </w:rPr>
        <w:t>района принят</w:t>
      </w:r>
      <w:r>
        <w:rPr>
          <w:color w:val="000000"/>
          <w:szCs w:val="28"/>
        </w:rPr>
        <w:t>ы</w:t>
      </w:r>
      <w:r w:rsidRPr="00C96D5F">
        <w:rPr>
          <w:color w:val="000000"/>
          <w:szCs w:val="28"/>
        </w:rPr>
        <w:t xml:space="preserve"> меры по </w:t>
      </w:r>
      <w:r>
        <w:rPr>
          <w:color w:val="000000"/>
          <w:szCs w:val="28"/>
        </w:rPr>
        <w:t>исполнению предписания</w:t>
      </w:r>
      <w:r w:rsidRPr="00C96D5F">
        <w:rPr>
          <w:color w:val="000000"/>
          <w:szCs w:val="28"/>
        </w:rPr>
        <w:t xml:space="preserve">, коллегией счетной палаты Тульской области 25.09.2024 </w:t>
      </w:r>
      <w:r w:rsidR="00130E16">
        <w:rPr>
          <w:color w:val="000000"/>
          <w:szCs w:val="28"/>
        </w:rPr>
        <w:t>предписание от 21.06.2024 №01</w:t>
      </w:r>
      <w:r w:rsidR="00130E16">
        <w:rPr>
          <w:color w:val="000000"/>
          <w:szCs w:val="28"/>
        </w:rPr>
        <w:noBreakHyphen/>
      </w:r>
      <w:r w:rsidR="00130E16" w:rsidRPr="00130E16">
        <w:rPr>
          <w:color w:val="000000"/>
          <w:szCs w:val="28"/>
        </w:rPr>
        <w:t>04/10</w:t>
      </w:r>
      <w:r w:rsidR="00130E16">
        <w:rPr>
          <w:color w:val="000000"/>
          <w:szCs w:val="28"/>
        </w:rPr>
        <w:t xml:space="preserve"> полностью снято с контроля счетной палаты Тульской области.</w:t>
      </w:r>
    </w:p>
    <w:p w:rsidR="008847F6" w:rsidRDefault="008847F6" w:rsidP="00984C37">
      <w:pPr>
        <w:spacing w:before="120"/>
        <w:ind w:firstLine="709"/>
        <w:jc w:val="both"/>
        <w:rPr>
          <w:szCs w:val="28"/>
          <w:lang w:eastAsia="ar-SA"/>
        </w:rPr>
      </w:pPr>
    </w:p>
    <w:p w:rsidR="00814038" w:rsidRDefault="00814038" w:rsidP="00984C37">
      <w:pPr>
        <w:spacing w:before="120"/>
        <w:ind w:firstLine="709"/>
        <w:jc w:val="both"/>
        <w:rPr>
          <w:szCs w:val="28"/>
          <w:lang w:eastAsia="ar-SA"/>
        </w:rPr>
      </w:pPr>
    </w:p>
    <w:p w:rsidR="00814038" w:rsidRPr="008847F6" w:rsidRDefault="00814038" w:rsidP="00984C37">
      <w:pPr>
        <w:spacing w:before="12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Аудитор                                                           М.В. Титова   15.10.2024</w:t>
      </w:r>
      <w:bookmarkStart w:id="0" w:name="_GoBack"/>
      <w:bookmarkEnd w:id="0"/>
    </w:p>
    <w:p w:rsidR="007C084E" w:rsidRPr="007C084E" w:rsidRDefault="007C084E" w:rsidP="007C084E">
      <w:pPr>
        <w:jc w:val="both"/>
        <w:rPr>
          <w:szCs w:val="28"/>
        </w:rPr>
      </w:pPr>
    </w:p>
    <w:p w:rsidR="00B83794" w:rsidRDefault="00B83794"/>
    <w:sectPr w:rsidR="00B83794" w:rsidSect="00A01FF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AB0" w:rsidRDefault="00DE2AB0">
      <w:r>
        <w:separator/>
      </w:r>
    </w:p>
  </w:endnote>
  <w:endnote w:type="continuationSeparator" w:id="0">
    <w:p w:rsidR="00DE2AB0" w:rsidRDefault="00DE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AB0" w:rsidRDefault="00DE2AB0">
      <w:r>
        <w:separator/>
      </w:r>
    </w:p>
  </w:footnote>
  <w:footnote w:type="continuationSeparator" w:id="0">
    <w:p w:rsidR="00DE2AB0" w:rsidRDefault="00DE2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FF9" w:rsidRDefault="00A01FF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C4719">
      <w:rPr>
        <w:noProof/>
      </w:rPr>
      <w:t>2</w:t>
    </w:r>
    <w:r>
      <w:fldChar w:fldCharType="end"/>
    </w:r>
  </w:p>
  <w:p w:rsidR="00A01FF9" w:rsidRDefault="00A01F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B1"/>
    <w:rsid w:val="000516F7"/>
    <w:rsid w:val="000D6B12"/>
    <w:rsid w:val="000F186A"/>
    <w:rsid w:val="00130E16"/>
    <w:rsid w:val="001966BD"/>
    <w:rsid w:val="0026744C"/>
    <w:rsid w:val="00325088"/>
    <w:rsid w:val="004C31B1"/>
    <w:rsid w:val="004F5D04"/>
    <w:rsid w:val="0050674F"/>
    <w:rsid w:val="00535EB1"/>
    <w:rsid w:val="00595ACD"/>
    <w:rsid w:val="005C7F57"/>
    <w:rsid w:val="006A79A9"/>
    <w:rsid w:val="006C3B11"/>
    <w:rsid w:val="00721408"/>
    <w:rsid w:val="0076761A"/>
    <w:rsid w:val="007C084E"/>
    <w:rsid w:val="007D2B3B"/>
    <w:rsid w:val="00814038"/>
    <w:rsid w:val="00851B36"/>
    <w:rsid w:val="00876254"/>
    <w:rsid w:val="008847F6"/>
    <w:rsid w:val="008C4719"/>
    <w:rsid w:val="009506B2"/>
    <w:rsid w:val="009555BB"/>
    <w:rsid w:val="00984C37"/>
    <w:rsid w:val="00A01FF9"/>
    <w:rsid w:val="00A44937"/>
    <w:rsid w:val="00B83794"/>
    <w:rsid w:val="00BE4EC7"/>
    <w:rsid w:val="00C32994"/>
    <w:rsid w:val="00C96D5F"/>
    <w:rsid w:val="00CF1BDC"/>
    <w:rsid w:val="00D977A6"/>
    <w:rsid w:val="00DE2AB0"/>
    <w:rsid w:val="00E56B49"/>
    <w:rsid w:val="00E7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8F210-9E7A-41F4-875C-AD20D733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B1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E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35EB1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535EB1"/>
    <w:pPr>
      <w:ind w:left="720"/>
      <w:contextualSpacing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1B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F1BDC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Ростовцева Ольга Владимировна</dc:creator>
  <cp:keywords/>
  <dc:description/>
  <cp:lastModifiedBy>Кузнецова Ольга Николаевна</cp:lastModifiedBy>
  <cp:revision>3</cp:revision>
  <cp:lastPrinted>2023-06-28T12:56:00Z</cp:lastPrinted>
  <dcterms:created xsi:type="dcterms:W3CDTF">2024-10-15T11:36:00Z</dcterms:created>
  <dcterms:modified xsi:type="dcterms:W3CDTF">2024-10-15T11:41:00Z</dcterms:modified>
</cp:coreProperties>
</file>