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16" w:rsidRDefault="00E52AB6" w:rsidP="00D76916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>Обзор обращений</w:t>
      </w:r>
      <w:r w:rsidR="00D76916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 в счетную палату Тульской области</w:t>
      </w:r>
    </w:p>
    <w:p w:rsidR="00E52AB6" w:rsidRPr="00A74F6A" w:rsidRDefault="00E52AB6" w:rsidP="00D76916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>первое полугодие 20</w:t>
      </w:r>
      <w:r w:rsidR="00D76916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52AB6" w:rsidRPr="00A74F6A" w:rsidRDefault="00A74F6A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четная палата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в 20</w:t>
      </w:r>
      <w:r w:rsidR="00D7691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году в соответствии с требованиями Федерального закона от 02.05.2006 № 59-ФЗ «О порядке рассмотрения обращений граждан Российской Федерации» осуществляла работу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B6" w:rsidRPr="00A74F6A" w:rsidRDefault="008C7D13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первом полугодии 20</w:t>
      </w:r>
      <w:r w:rsidR="00D76916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счетную палату 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поступило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91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52AB6" w:rsidRPr="002902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D7691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108" w:rsidRDefault="008C7D13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се поступившие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рассмотрены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. По всем вопросам, затронутым в обращениях,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и направлены ответы. </w:t>
      </w:r>
      <w:r w:rsidR="00D76916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4108">
        <w:rPr>
          <w:rFonts w:ascii="Times New Roman" w:eastAsia="Times New Roman" w:hAnsi="Times New Roman" w:cs="Times New Roman"/>
          <w:sz w:val="28"/>
          <w:szCs w:val="28"/>
        </w:rPr>
        <w:t xml:space="preserve"> поступили из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Счетной палат</w:t>
      </w:r>
      <w:r w:rsidR="00D2410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  <w:r w:rsidR="00D76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108" w:rsidRDefault="00D76916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Два обращения направлены для рассмотрения в Контрольно-счетный орган муниципального образования город Ефремов в полномочия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входит решение вопросов, поставленных в обращениях</w:t>
      </w:r>
      <w:r w:rsidR="00D241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4108" w:rsidRDefault="00D24108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 обращение послужило </w:t>
      </w:r>
      <w:r w:rsidR="008B67D7">
        <w:rPr>
          <w:rFonts w:ascii="Times New Roman" w:eastAsia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в План работы счетной палаты Тульской области на 2024 год контрольного мероприятия. Заявитель будет проинформирован об окончательном результате рассмотрения после проведения проверки. </w:t>
      </w:r>
    </w:p>
    <w:p w:rsidR="00D24108" w:rsidRDefault="00D24108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пяти обращениям заявителям направлены ответы разъяснительного характера. </w:t>
      </w:r>
    </w:p>
    <w:p w:rsidR="00E52AB6" w:rsidRPr="00A74F6A" w:rsidRDefault="003E1434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оступивши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относятся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проблемам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="00B178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="00B17804">
        <w:rPr>
          <w:rFonts w:ascii="Times New Roman" w:eastAsia="Times New Roman" w:hAnsi="Times New Roman" w:cs="Times New Roman"/>
          <w:sz w:val="28"/>
          <w:szCs w:val="28"/>
        </w:rPr>
        <w:t>, реализации проектов благоустройства территорий, пенсионного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587">
        <w:rPr>
          <w:rFonts w:ascii="Times New Roman" w:eastAsia="Times New Roman" w:hAnsi="Times New Roman" w:cs="Times New Roman"/>
          <w:sz w:val="28"/>
          <w:szCs w:val="28"/>
        </w:rPr>
        <w:tab/>
      </w:r>
      <w:r w:rsidR="00C265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6587" w:rsidRPr="00A74F6A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Тульской области имеют возможность записаться на личный прием к председателю или аудиторам счетной палаты Тульской области. Информация о порядке проведения личного приема должностными лицами счетной палаты Тульской области размещена на официальном сайте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 xml:space="preserve"> счетной палаты Тульской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="00E26CAE" w:rsidRPr="00283C9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E26CAE" w:rsidRPr="00283C9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E26CAE" w:rsidRPr="00283C9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sptulobl</w:t>
        </w:r>
        <w:r w:rsidR="00E26CAE" w:rsidRPr="00283C9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E26CAE" w:rsidRPr="00283C9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E52AB6" w:rsidP="00E52AB6">
      <w:pPr>
        <w:rPr>
          <w:rFonts w:ascii="Arial" w:eastAsia="Times New Roman" w:hAnsi="Arial" w:cs="Arial"/>
          <w:color w:val="808080"/>
          <w:sz w:val="24"/>
          <w:szCs w:val="24"/>
        </w:rPr>
      </w:pPr>
    </w:p>
    <w:sectPr w:rsidR="00E52AB6" w:rsidRPr="00A74F6A" w:rsidSect="001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C"/>
    <w:rsid w:val="00131E83"/>
    <w:rsid w:val="001F5AAB"/>
    <w:rsid w:val="00235052"/>
    <w:rsid w:val="002902BE"/>
    <w:rsid w:val="003E1434"/>
    <w:rsid w:val="00581F53"/>
    <w:rsid w:val="00693477"/>
    <w:rsid w:val="00735091"/>
    <w:rsid w:val="00773C74"/>
    <w:rsid w:val="00803378"/>
    <w:rsid w:val="008B67D7"/>
    <w:rsid w:val="008C7D13"/>
    <w:rsid w:val="008F5626"/>
    <w:rsid w:val="00997930"/>
    <w:rsid w:val="009A031D"/>
    <w:rsid w:val="009E5134"/>
    <w:rsid w:val="00A21E7B"/>
    <w:rsid w:val="00A74F6A"/>
    <w:rsid w:val="00B17804"/>
    <w:rsid w:val="00BA02CF"/>
    <w:rsid w:val="00C26587"/>
    <w:rsid w:val="00D24108"/>
    <w:rsid w:val="00D76916"/>
    <w:rsid w:val="00DD2220"/>
    <w:rsid w:val="00DF168C"/>
    <w:rsid w:val="00E26CAE"/>
    <w:rsid w:val="00E52AB6"/>
    <w:rsid w:val="00E97738"/>
    <w:rsid w:val="00F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352C-67D6-41A0-8FD2-32586BD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rtejustify">
    <w:name w:val="rtejustify"/>
    <w:basedOn w:val="a"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2AB6"/>
  </w:style>
  <w:style w:type="character" w:styleId="a3">
    <w:name w:val="Strong"/>
    <w:basedOn w:val="a0"/>
    <w:uiPriority w:val="22"/>
    <w:qFormat/>
    <w:rsid w:val="00E52AB6"/>
    <w:rPr>
      <w:b/>
      <w:bCs/>
    </w:rPr>
  </w:style>
  <w:style w:type="character" w:customStyle="1" w:styleId="b-date">
    <w:name w:val="b-date"/>
    <w:basedOn w:val="a0"/>
    <w:rsid w:val="00E52AB6"/>
  </w:style>
  <w:style w:type="paragraph" w:styleId="a4">
    <w:name w:val="Normal (Web)"/>
    <w:basedOn w:val="a"/>
    <w:uiPriority w:val="99"/>
    <w:semiHidden/>
    <w:unhideWhenUsed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26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tul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</dc:creator>
  <cp:keywords/>
  <dc:description/>
  <cp:lastModifiedBy>Филиппов Евгений Вадимович</cp:lastModifiedBy>
  <cp:revision>4</cp:revision>
  <dcterms:created xsi:type="dcterms:W3CDTF">2024-07-03T07:52:00Z</dcterms:created>
  <dcterms:modified xsi:type="dcterms:W3CDTF">2024-07-03T08:47:00Z</dcterms:modified>
</cp:coreProperties>
</file>