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CAF" w:rsidRDefault="00E23CAF">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E23CAF" w:rsidRDefault="00E23CA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23CAF">
        <w:tc>
          <w:tcPr>
            <w:tcW w:w="4677" w:type="dxa"/>
            <w:tcBorders>
              <w:top w:val="nil"/>
              <w:left w:val="nil"/>
              <w:bottom w:val="nil"/>
              <w:right w:val="nil"/>
            </w:tcBorders>
          </w:tcPr>
          <w:p w:rsidR="00E23CAF" w:rsidRDefault="00E23CAF">
            <w:pPr>
              <w:pStyle w:val="ConsPlusNormal"/>
              <w:outlineLvl w:val="0"/>
            </w:pPr>
            <w:r>
              <w:t>4 декабря 2008 года</w:t>
            </w:r>
          </w:p>
        </w:tc>
        <w:tc>
          <w:tcPr>
            <w:tcW w:w="4677" w:type="dxa"/>
            <w:tcBorders>
              <w:top w:val="nil"/>
              <w:left w:val="nil"/>
              <w:bottom w:val="nil"/>
              <w:right w:val="nil"/>
            </w:tcBorders>
          </w:tcPr>
          <w:p w:rsidR="00E23CAF" w:rsidRDefault="00E23CAF">
            <w:pPr>
              <w:pStyle w:val="ConsPlusNormal"/>
              <w:jc w:val="right"/>
              <w:outlineLvl w:val="0"/>
            </w:pPr>
            <w:r>
              <w:t>N 1147-ЗТО</w:t>
            </w:r>
          </w:p>
        </w:tc>
      </w:tr>
    </w:tbl>
    <w:p w:rsidR="00E23CAF" w:rsidRDefault="00E23CAF">
      <w:pPr>
        <w:pStyle w:val="ConsPlusNormal"/>
        <w:pBdr>
          <w:bottom w:val="single" w:sz="6" w:space="0" w:color="auto"/>
        </w:pBdr>
        <w:spacing w:before="100" w:after="100"/>
        <w:jc w:val="both"/>
        <w:rPr>
          <w:sz w:val="2"/>
          <w:szCs w:val="2"/>
        </w:rPr>
      </w:pPr>
    </w:p>
    <w:p w:rsidR="00E23CAF" w:rsidRDefault="00E23CAF">
      <w:pPr>
        <w:pStyle w:val="ConsPlusNormal"/>
        <w:jc w:val="both"/>
      </w:pPr>
    </w:p>
    <w:p w:rsidR="00E23CAF" w:rsidRDefault="00E23CAF">
      <w:pPr>
        <w:pStyle w:val="ConsPlusTitle"/>
        <w:jc w:val="center"/>
      </w:pPr>
      <w:r>
        <w:t>ЗАКОН</w:t>
      </w:r>
    </w:p>
    <w:p w:rsidR="00E23CAF" w:rsidRDefault="00E23CAF">
      <w:pPr>
        <w:pStyle w:val="ConsPlusTitle"/>
        <w:jc w:val="center"/>
      </w:pPr>
      <w:r>
        <w:t>ТУЛЬСКОЙ ОБЛАСТИ</w:t>
      </w:r>
    </w:p>
    <w:p w:rsidR="00E23CAF" w:rsidRDefault="00E23CAF">
      <w:pPr>
        <w:pStyle w:val="ConsPlusTitle"/>
        <w:jc w:val="center"/>
      </w:pPr>
    </w:p>
    <w:p w:rsidR="00E23CAF" w:rsidRDefault="00E23CAF">
      <w:pPr>
        <w:pStyle w:val="ConsPlusTitle"/>
        <w:jc w:val="center"/>
      </w:pPr>
      <w:r>
        <w:t>О СЧЕТНОЙ ПАЛАТЕ ТУЛЬСКОЙ ОБЛАСТИ</w:t>
      </w:r>
    </w:p>
    <w:p w:rsidR="00E23CAF" w:rsidRDefault="00E23CAF">
      <w:pPr>
        <w:pStyle w:val="ConsPlusNormal"/>
        <w:jc w:val="both"/>
      </w:pPr>
    </w:p>
    <w:p w:rsidR="00E23CAF" w:rsidRDefault="00E23CAF">
      <w:pPr>
        <w:pStyle w:val="ConsPlusNormal"/>
        <w:jc w:val="right"/>
      </w:pPr>
      <w:r>
        <w:t>Принят</w:t>
      </w:r>
    </w:p>
    <w:p w:rsidR="00E23CAF" w:rsidRDefault="00E23CAF">
      <w:pPr>
        <w:pStyle w:val="ConsPlusNormal"/>
        <w:jc w:val="right"/>
      </w:pPr>
      <w:r>
        <w:t>Тульской областной Думой</w:t>
      </w:r>
    </w:p>
    <w:p w:rsidR="00E23CAF" w:rsidRDefault="00E23CAF">
      <w:pPr>
        <w:pStyle w:val="ConsPlusNormal"/>
        <w:jc w:val="right"/>
      </w:pPr>
      <w:r>
        <w:t>26 ноября 2008 года</w:t>
      </w:r>
    </w:p>
    <w:p w:rsidR="00E23CAF" w:rsidRDefault="00E23C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C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CAF" w:rsidRDefault="00E23C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CAF" w:rsidRDefault="00E23C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CAF" w:rsidRDefault="00E23CAF">
            <w:pPr>
              <w:pStyle w:val="ConsPlusNormal"/>
              <w:jc w:val="center"/>
            </w:pPr>
            <w:r>
              <w:rPr>
                <w:color w:val="392C69"/>
              </w:rPr>
              <w:t>Список изменяющих документов</w:t>
            </w:r>
          </w:p>
          <w:p w:rsidR="00E23CAF" w:rsidRDefault="00E23CAF">
            <w:pPr>
              <w:pStyle w:val="ConsPlusNormal"/>
              <w:jc w:val="center"/>
            </w:pPr>
            <w:r>
              <w:rPr>
                <w:color w:val="392C69"/>
              </w:rPr>
              <w:t>(в ред. Законов Тульской области</w:t>
            </w:r>
          </w:p>
          <w:p w:rsidR="00E23CAF" w:rsidRDefault="00E23CAF">
            <w:pPr>
              <w:pStyle w:val="ConsPlusNormal"/>
              <w:jc w:val="center"/>
            </w:pPr>
            <w:r>
              <w:rPr>
                <w:color w:val="392C69"/>
              </w:rPr>
              <w:t xml:space="preserve">от 14.02.2009 </w:t>
            </w:r>
            <w:hyperlink r:id="rId5">
              <w:r>
                <w:rPr>
                  <w:color w:val="0000FF"/>
                </w:rPr>
                <w:t>N 1217-ЗТО</w:t>
              </w:r>
            </w:hyperlink>
            <w:r>
              <w:rPr>
                <w:color w:val="392C69"/>
              </w:rPr>
              <w:t xml:space="preserve">, от 03.12.2010 </w:t>
            </w:r>
            <w:hyperlink r:id="rId6">
              <w:r>
                <w:rPr>
                  <w:color w:val="0000FF"/>
                </w:rPr>
                <w:t>N 1505-ЗТО</w:t>
              </w:r>
            </w:hyperlink>
            <w:r>
              <w:rPr>
                <w:color w:val="392C69"/>
              </w:rPr>
              <w:t>,</w:t>
            </w:r>
          </w:p>
          <w:p w:rsidR="00E23CAF" w:rsidRDefault="00E23CAF">
            <w:pPr>
              <w:pStyle w:val="ConsPlusNormal"/>
              <w:jc w:val="center"/>
            </w:pPr>
            <w:r>
              <w:rPr>
                <w:color w:val="392C69"/>
              </w:rPr>
              <w:t xml:space="preserve">от 24.12.2010 </w:t>
            </w:r>
            <w:hyperlink r:id="rId7">
              <w:r>
                <w:rPr>
                  <w:color w:val="0000FF"/>
                </w:rPr>
                <w:t>N 1536-ЗТО</w:t>
              </w:r>
            </w:hyperlink>
            <w:r>
              <w:rPr>
                <w:color w:val="392C69"/>
              </w:rPr>
              <w:t xml:space="preserve">, от 01.06.2011 </w:t>
            </w:r>
            <w:hyperlink r:id="rId8">
              <w:r>
                <w:rPr>
                  <w:color w:val="0000FF"/>
                </w:rPr>
                <w:t>N 1577-ЗТО</w:t>
              </w:r>
            </w:hyperlink>
            <w:r>
              <w:rPr>
                <w:color w:val="392C69"/>
              </w:rPr>
              <w:t>,</w:t>
            </w:r>
          </w:p>
          <w:p w:rsidR="00E23CAF" w:rsidRDefault="00E23CAF">
            <w:pPr>
              <w:pStyle w:val="ConsPlusNormal"/>
              <w:jc w:val="center"/>
            </w:pPr>
            <w:r>
              <w:rPr>
                <w:color w:val="392C69"/>
              </w:rPr>
              <w:t xml:space="preserve">от 18.10.2011 </w:t>
            </w:r>
            <w:hyperlink r:id="rId9">
              <w:r>
                <w:rPr>
                  <w:color w:val="0000FF"/>
                </w:rPr>
                <w:t>N 1655-ЗТО</w:t>
              </w:r>
            </w:hyperlink>
            <w:r>
              <w:rPr>
                <w:color w:val="392C69"/>
              </w:rPr>
              <w:t xml:space="preserve">, от 26.04.2012 </w:t>
            </w:r>
            <w:hyperlink r:id="rId10">
              <w:r>
                <w:rPr>
                  <w:color w:val="0000FF"/>
                </w:rPr>
                <w:t>N 1746-ЗТО</w:t>
              </w:r>
            </w:hyperlink>
            <w:r>
              <w:rPr>
                <w:color w:val="392C69"/>
              </w:rPr>
              <w:t>,</w:t>
            </w:r>
          </w:p>
          <w:p w:rsidR="00E23CAF" w:rsidRDefault="00E23CAF">
            <w:pPr>
              <w:pStyle w:val="ConsPlusNormal"/>
              <w:jc w:val="center"/>
            </w:pPr>
            <w:r>
              <w:rPr>
                <w:color w:val="392C69"/>
              </w:rPr>
              <w:t xml:space="preserve">от 26.04.2012 </w:t>
            </w:r>
            <w:hyperlink r:id="rId11">
              <w:r>
                <w:rPr>
                  <w:color w:val="0000FF"/>
                </w:rPr>
                <w:t>N 1749-ЗТО</w:t>
              </w:r>
            </w:hyperlink>
            <w:r>
              <w:rPr>
                <w:color w:val="392C69"/>
              </w:rPr>
              <w:t xml:space="preserve">, от 07.02.2013 </w:t>
            </w:r>
            <w:hyperlink r:id="rId12">
              <w:r>
                <w:rPr>
                  <w:color w:val="0000FF"/>
                </w:rPr>
                <w:t>N 1875-ЗТО</w:t>
              </w:r>
            </w:hyperlink>
            <w:r>
              <w:rPr>
                <w:color w:val="392C69"/>
              </w:rPr>
              <w:t>,</w:t>
            </w:r>
          </w:p>
          <w:p w:rsidR="00E23CAF" w:rsidRDefault="00E23CAF">
            <w:pPr>
              <w:pStyle w:val="ConsPlusNormal"/>
              <w:jc w:val="center"/>
            </w:pPr>
            <w:r>
              <w:rPr>
                <w:color w:val="392C69"/>
              </w:rPr>
              <w:t xml:space="preserve">от 24.10.2013 </w:t>
            </w:r>
            <w:hyperlink r:id="rId13">
              <w:r>
                <w:rPr>
                  <w:color w:val="0000FF"/>
                </w:rPr>
                <w:t>N 2007-ЗТО</w:t>
              </w:r>
            </w:hyperlink>
            <w:r>
              <w:rPr>
                <w:color w:val="392C69"/>
              </w:rPr>
              <w:t xml:space="preserve">, от 01.04.2014 </w:t>
            </w:r>
            <w:hyperlink r:id="rId14">
              <w:r>
                <w:rPr>
                  <w:color w:val="0000FF"/>
                </w:rPr>
                <w:t>N 2100-ЗТО</w:t>
              </w:r>
            </w:hyperlink>
            <w:r>
              <w:rPr>
                <w:color w:val="392C69"/>
              </w:rPr>
              <w:t>,</w:t>
            </w:r>
          </w:p>
          <w:p w:rsidR="00E23CAF" w:rsidRDefault="00E23CAF">
            <w:pPr>
              <w:pStyle w:val="ConsPlusNormal"/>
              <w:jc w:val="center"/>
            </w:pPr>
            <w:r>
              <w:rPr>
                <w:color w:val="392C69"/>
              </w:rPr>
              <w:t xml:space="preserve">от 30.09.2014 </w:t>
            </w:r>
            <w:hyperlink r:id="rId15">
              <w:r>
                <w:rPr>
                  <w:color w:val="0000FF"/>
                </w:rPr>
                <w:t>N 2176-ЗТО</w:t>
              </w:r>
            </w:hyperlink>
            <w:r>
              <w:rPr>
                <w:color w:val="392C69"/>
              </w:rPr>
              <w:t xml:space="preserve">, от 27.10.2014 </w:t>
            </w:r>
            <w:hyperlink r:id="rId16">
              <w:r>
                <w:rPr>
                  <w:color w:val="0000FF"/>
                </w:rPr>
                <w:t>N 2188-ЗТО</w:t>
              </w:r>
            </w:hyperlink>
            <w:r>
              <w:rPr>
                <w:color w:val="392C69"/>
              </w:rPr>
              <w:t>,</w:t>
            </w:r>
          </w:p>
          <w:p w:rsidR="00E23CAF" w:rsidRDefault="00E23CAF">
            <w:pPr>
              <w:pStyle w:val="ConsPlusNormal"/>
              <w:jc w:val="center"/>
            </w:pPr>
            <w:r>
              <w:rPr>
                <w:color w:val="392C69"/>
              </w:rPr>
              <w:t xml:space="preserve">от 28.05.2015 </w:t>
            </w:r>
            <w:hyperlink r:id="rId17">
              <w:r>
                <w:rPr>
                  <w:color w:val="0000FF"/>
                </w:rPr>
                <w:t>N 2305-ЗТО</w:t>
              </w:r>
            </w:hyperlink>
            <w:r>
              <w:rPr>
                <w:color w:val="392C69"/>
              </w:rPr>
              <w:t xml:space="preserve">, от 26.02.2016 </w:t>
            </w:r>
            <w:hyperlink r:id="rId18">
              <w:r>
                <w:rPr>
                  <w:color w:val="0000FF"/>
                </w:rPr>
                <w:t>N 11-ЗТО</w:t>
              </w:r>
            </w:hyperlink>
            <w:r>
              <w:rPr>
                <w:color w:val="392C69"/>
              </w:rPr>
              <w:t>,</w:t>
            </w:r>
          </w:p>
          <w:p w:rsidR="00E23CAF" w:rsidRDefault="00E23CAF">
            <w:pPr>
              <w:pStyle w:val="ConsPlusNormal"/>
              <w:jc w:val="center"/>
            </w:pPr>
            <w:r>
              <w:rPr>
                <w:color w:val="392C69"/>
              </w:rPr>
              <w:t xml:space="preserve">от 27.04.2017 </w:t>
            </w:r>
            <w:hyperlink r:id="rId19">
              <w:r>
                <w:rPr>
                  <w:color w:val="0000FF"/>
                </w:rPr>
                <w:t>N 30-ЗТО</w:t>
              </w:r>
            </w:hyperlink>
            <w:r>
              <w:rPr>
                <w:color w:val="392C69"/>
              </w:rPr>
              <w:t xml:space="preserve">, от 27.04.2017 </w:t>
            </w:r>
            <w:hyperlink r:id="rId20">
              <w:r>
                <w:rPr>
                  <w:color w:val="0000FF"/>
                </w:rPr>
                <w:t>N 32-ЗТО</w:t>
              </w:r>
            </w:hyperlink>
            <w:r>
              <w:rPr>
                <w:color w:val="392C69"/>
              </w:rPr>
              <w:t>,</w:t>
            </w:r>
          </w:p>
          <w:p w:rsidR="00E23CAF" w:rsidRDefault="00E23CAF">
            <w:pPr>
              <w:pStyle w:val="ConsPlusNormal"/>
              <w:jc w:val="center"/>
            </w:pPr>
            <w:r>
              <w:rPr>
                <w:color w:val="392C69"/>
              </w:rPr>
              <w:t xml:space="preserve">от 26.04.2019 </w:t>
            </w:r>
            <w:hyperlink r:id="rId21">
              <w:r>
                <w:rPr>
                  <w:color w:val="0000FF"/>
                </w:rPr>
                <w:t>N 32-ЗТО</w:t>
              </w:r>
            </w:hyperlink>
            <w:r>
              <w:rPr>
                <w:color w:val="392C69"/>
              </w:rPr>
              <w:t xml:space="preserve">, от 01.06.2020 </w:t>
            </w:r>
            <w:hyperlink r:id="rId22">
              <w:r>
                <w:rPr>
                  <w:color w:val="0000FF"/>
                </w:rPr>
                <w:t>N 40-ЗТО</w:t>
              </w:r>
            </w:hyperlink>
            <w:r>
              <w:rPr>
                <w:color w:val="392C69"/>
              </w:rPr>
              <w:t>,</w:t>
            </w:r>
          </w:p>
          <w:p w:rsidR="00E23CAF" w:rsidRDefault="00E23CAF">
            <w:pPr>
              <w:pStyle w:val="ConsPlusNormal"/>
              <w:jc w:val="center"/>
            </w:pPr>
            <w:r>
              <w:rPr>
                <w:color w:val="392C69"/>
              </w:rPr>
              <w:t xml:space="preserve">от 20.07.2021 </w:t>
            </w:r>
            <w:hyperlink r:id="rId23">
              <w:r>
                <w:rPr>
                  <w:color w:val="0000FF"/>
                </w:rPr>
                <w:t>N 61-ЗТО</w:t>
              </w:r>
            </w:hyperlink>
            <w:r>
              <w:rPr>
                <w:color w:val="392C69"/>
              </w:rPr>
              <w:t xml:space="preserve">, от 24.09.2021 </w:t>
            </w:r>
            <w:hyperlink r:id="rId24">
              <w:r>
                <w:rPr>
                  <w:color w:val="0000FF"/>
                </w:rPr>
                <w:t>N 96-ЗТО</w:t>
              </w:r>
            </w:hyperlink>
            <w:r>
              <w:rPr>
                <w:color w:val="392C69"/>
              </w:rPr>
              <w:t>,</w:t>
            </w:r>
          </w:p>
          <w:p w:rsidR="00E23CAF" w:rsidRDefault="00E23CAF">
            <w:pPr>
              <w:pStyle w:val="ConsPlusNormal"/>
              <w:jc w:val="center"/>
            </w:pPr>
            <w:r>
              <w:rPr>
                <w:color w:val="392C69"/>
              </w:rPr>
              <w:t xml:space="preserve">от 18.07.2022 </w:t>
            </w:r>
            <w:hyperlink r:id="rId25">
              <w:r>
                <w:rPr>
                  <w:color w:val="0000FF"/>
                </w:rPr>
                <w:t>N 76-ЗТО</w:t>
              </w:r>
            </w:hyperlink>
            <w:r>
              <w:rPr>
                <w:color w:val="392C69"/>
              </w:rPr>
              <w:t xml:space="preserve">, от 20.12.2024 </w:t>
            </w:r>
            <w:hyperlink r:id="rId26">
              <w:r>
                <w:rPr>
                  <w:color w:val="0000FF"/>
                </w:rPr>
                <w:t>N 133-ЗТО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3CAF" w:rsidRDefault="00E23CAF">
            <w:pPr>
              <w:pStyle w:val="ConsPlusNormal"/>
            </w:pPr>
          </w:p>
        </w:tc>
      </w:tr>
    </w:tbl>
    <w:p w:rsidR="00E23CAF" w:rsidRDefault="00E23CAF">
      <w:pPr>
        <w:pStyle w:val="ConsPlusNormal"/>
        <w:jc w:val="both"/>
      </w:pPr>
    </w:p>
    <w:p w:rsidR="00E23CAF" w:rsidRDefault="00E23CAF">
      <w:pPr>
        <w:pStyle w:val="ConsPlusTitle"/>
        <w:ind w:firstLine="540"/>
        <w:jc w:val="both"/>
        <w:outlineLvl w:val="1"/>
      </w:pPr>
      <w:r>
        <w:t xml:space="preserve">Наименование исключено с 1 октября 2011 года. - </w:t>
      </w:r>
      <w:hyperlink r:id="rId27">
        <w:r>
          <w:rPr>
            <w:color w:val="0000FF"/>
          </w:rPr>
          <w:t>Закон</w:t>
        </w:r>
      </w:hyperlink>
      <w:r>
        <w:t xml:space="preserve"> Тульской области от 01.06.2011 N 1577-ЗТО.</w:t>
      </w:r>
    </w:p>
    <w:p w:rsidR="00E23CAF" w:rsidRDefault="00E23CAF">
      <w:pPr>
        <w:pStyle w:val="ConsPlusNormal"/>
        <w:jc w:val="both"/>
      </w:pPr>
    </w:p>
    <w:p w:rsidR="00E23CAF" w:rsidRDefault="00E23CAF">
      <w:pPr>
        <w:pStyle w:val="ConsPlusTitle"/>
        <w:ind w:firstLine="540"/>
        <w:jc w:val="both"/>
        <w:outlineLvl w:val="2"/>
      </w:pPr>
      <w:r>
        <w:t>Статья 1. Статус счетной палаты Тульской области</w:t>
      </w:r>
    </w:p>
    <w:p w:rsidR="00E23CAF" w:rsidRDefault="00E23CAF">
      <w:pPr>
        <w:pStyle w:val="ConsPlusNormal"/>
        <w:ind w:firstLine="540"/>
        <w:jc w:val="both"/>
      </w:pPr>
    </w:p>
    <w:p w:rsidR="00E23CAF" w:rsidRDefault="00E23CAF">
      <w:pPr>
        <w:pStyle w:val="ConsPlusNormal"/>
        <w:ind w:firstLine="540"/>
        <w:jc w:val="both"/>
      </w:pPr>
      <w:r>
        <w:t xml:space="preserve">(в ред. </w:t>
      </w:r>
      <w:hyperlink r:id="rId28">
        <w:r>
          <w:rPr>
            <w:color w:val="0000FF"/>
          </w:rPr>
          <w:t>Закона</w:t>
        </w:r>
      </w:hyperlink>
      <w:r>
        <w:t xml:space="preserve"> Тульской области от 01.06.2011 N 1577-ЗТО)</w:t>
      </w:r>
    </w:p>
    <w:p w:rsidR="00E23CAF" w:rsidRDefault="00E23CAF">
      <w:pPr>
        <w:pStyle w:val="ConsPlusNormal"/>
        <w:jc w:val="both"/>
      </w:pPr>
    </w:p>
    <w:p w:rsidR="00E23CAF" w:rsidRDefault="00E23CAF">
      <w:pPr>
        <w:pStyle w:val="ConsPlusNormal"/>
        <w:ind w:firstLine="540"/>
        <w:jc w:val="both"/>
      </w:pPr>
      <w:r>
        <w:t>1. Счетная палата Тульской области (далее - счетная палата) является постоянно действующим органом внешнего государственного финансового контроля, образуется Тульской областной Думой (далее - областная Дума) и ей подотчетна.</w:t>
      </w:r>
    </w:p>
    <w:p w:rsidR="00E23CAF" w:rsidRDefault="00E23CAF">
      <w:pPr>
        <w:pStyle w:val="ConsPlusNormal"/>
        <w:spacing w:before="220"/>
        <w:ind w:firstLine="540"/>
        <w:jc w:val="both"/>
      </w:pPr>
      <w:r>
        <w:t>2. Счетная палата обладает организационной и функциональной независимостью и осуществляет свою деятельность самостоятельно.</w:t>
      </w:r>
    </w:p>
    <w:p w:rsidR="00E23CAF" w:rsidRDefault="00E23CAF">
      <w:pPr>
        <w:pStyle w:val="ConsPlusNormal"/>
        <w:spacing w:before="220"/>
        <w:ind w:firstLine="540"/>
        <w:jc w:val="both"/>
      </w:pPr>
      <w:r>
        <w:t>3. Деятельность счетной палаты не может быть приостановлена, в том числе в связи с досрочным прекращением полномочий областной Думы.</w:t>
      </w:r>
    </w:p>
    <w:p w:rsidR="00E23CAF" w:rsidRDefault="00E23CAF">
      <w:pPr>
        <w:pStyle w:val="ConsPlusNormal"/>
        <w:spacing w:before="220"/>
        <w:ind w:firstLine="540"/>
        <w:jc w:val="both"/>
      </w:pPr>
      <w:r>
        <w:t>4. Счетная палата обладает правами юридического лица, имеет гербовую печать и бланки со своим наименованием и с изображением герба Тульской области.</w:t>
      </w:r>
    </w:p>
    <w:p w:rsidR="00E23CAF" w:rsidRDefault="00E23CAF">
      <w:pPr>
        <w:pStyle w:val="ConsPlusNormal"/>
        <w:spacing w:before="220"/>
        <w:ind w:firstLine="540"/>
        <w:jc w:val="both"/>
      </w:pPr>
      <w:r>
        <w:t>5. Счетная палата может учреждать ведомственные награды и знаки отличия, утверждать положения об этих наградах и знаках, их описания и рисунки, порядок награждения.</w:t>
      </w:r>
    </w:p>
    <w:p w:rsidR="00E23CAF" w:rsidRDefault="00E23CAF">
      <w:pPr>
        <w:pStyle w:val="ConsPlusNormal"/>
        <w:jc w:val="both"/>
      </w:pPr>
      <w:r>
        <w:t xml:space="preserve">(часть 5 введена </w:t>
      </w:r>
      <w:hyperlink r:id="rId29">
        <w:r>
          <w:rPr>
            <w:color w:val="0000FF"/>
          </w:rPr>
          <w:t>Законом</w:t>
        </w:r>
      </w:hyperlink>
      <w:r>
        <w:t xml:space="preserve"> Тульской области от 24.09.2021 N 96-ЗТО)</w:t>
      </w:r>
    </w:p>
    <w:p w:rsidR="00E23CAF" w:rsidRDefault="00E23CAF">
      <w:pPr>
        <w:pStyle w:val="ConsPlusNormal"/>
        <w:jc w:val="both"/>
      </w:pPr>
    </w:p>
    <w:p w:rsidR="00E23CAF" w:rsidRDefault="00E23CAF">
      <w:pPr>
        <w:pStyle w:val="ConsPlusTitle"/>
        <w:ind w:firstLine="540"/>
        <w:jc w:val="both"/>
        <w:outlineLvl w:val="2"/>
      </w:pPr>
      <w:r>
        <w:t>Статья 2. Правовые основы деятельности счетной палаты</w:t>
      </w:r>
    </w:p>
    <w:p w:rsidR="00E23CAF" w:rsidRDefault="00E23CAF">
      <w:pPr>
        <w:pStyle w:val="ConsPlusNormal"/>
        <w:ind w:firstLine="540"/>
        <w:jc w:val="both"/>
      </w:pPr>
    </w:p>
    <w:p w:rsidR="00E23CAF" w:rsidRDefault="00E23CAF">
      <w:pPr>
        <w:pStyle w:val="ConsPlusNormal"/>
        <w:ind w:firstLine="540"/>
        <w:jc w:val="both"/>
      </w:pPr>
      <w:r>
        <w:t xml:space="preserve">(в ред. </w:t>
      </w:r>
      <w:hyperlink r:id="rId30">
        <w:r>
          <w:rPr>
            <w:color w:val="0000FF"/>
          </w:rPr>
          <w:t>Закона</w:t>
        </w:r>
      </w:hyperlink>
      <w:r>
        <w:t xml:space="preserve"> Тульской области от 01.06.2011 N 1577-ЗТО)</w:t>
      </w:r>
    </w:p>
    <w:p w:rsidR="00E23CAF" w:rsidRDefault="00E23CAF">
      <w:pPr>
        <w:pStyle w:val="ConsPlusNormal"/>
        <w:jc w:val="both"/>
      </w:pPr>
    </w:p>
    <w:p w:rsidR="00E23CAF" w:rsidRDefault="00E23CAF">
      <w:pPr>
        <w:pStyle w:val="ConsPlusNormal"/>
        <w:ind w:firstLine="540"/>
        <w:jc w:val="both"/>
      </w:pPr>
      <w:r>
        <w:t xml:space="preserve">Счетная палата осуществляет свою деятельность на основе </w:t>
      </w:r>
      <w:hyperlink r:id="rId31">
        <w:r>
          <w:rPr>
            <w:color w:val="0000FF"/>
          </w:rPr>
          <w:t>Конституции</w:t>
        </w:r>
      </w:hyperlink>
      <w:r>
        <w:t xml:space="preserve"> Российской Федерации, федеральных </w:t>
      </w:r>
      <w:hyperlink r:id="rId32">
        <w:r>
          <w:rPr>
            <w:color w:val="0000FF"/>
          </w:rPr>
          <w:t>законов</w:t>
        </w:r>
      </w:hyperlink>
      <w:r>
        <w:t xml:space="preserve"> и иных нормативных правовых актов Российской Федерации, </w:t>
      </w:r>
      <w:hyperlink r:id="rId33">
        <w:r>
          <w:rPr>
            <w:color w:val="0000FF"/>
          </w:rPr>
          <w:t>Устава</w:t>
        </w:r>
      </w:hyperlink>
      <w:r>
        <w:t xml:space="preserve"> (Основного Закона) Тульской области, настоящего Закона, других законов и иных нормативных правовых актов Тульской области.</w:t>
      </w:r>
    </w:p>
    <w:p w:rsidR="00E23CAF" w:rsidRDefault="00E23CAF">
      <w:pPr>
        <w:pStyle w:val="ConsPlusNormal"/>
        <w:jc w:val="both"/>
      </w:pPr>
    </w:p>
    <w:p w:rsidR="00E23CAF" w:rsidRDefault="00E23CAF">
      <w:pPr>
        <w:pStyle w:val="ConsPlusTitle"/>
        <w:ind w:firstLine="540"/>
        <w:jc w:val="both"/>
        <w:outlineLvl w:val="2"/>
      </w:pPr>
      <w:r>
        <w:t>Статья 3. Принципы деятельности счетной палаты</w:t>
      </w:r>
    </w:p>
    <w:p w:rsidR="00E23CAF" w:rsidRDefault="00E23CAF">
      <w:pPr>
        <w:pStyle w:val="ConsPlusNormal"/>
        <w:ind w:firstLine="540"/>
        <w:jc w:val="both"/>
      </w:pPr>
    </w:p>
    <w:p w:rsidR="00E23CAF" w:rsidRDefault="00E23CAF">
      <w:pPr>
        <w:pStyle w:val="ConsPlusNormal"/>
        <w:ind w:firstLine="540"/>
        <w:jc w:val="both"/>
      </w:pPr>
      <w:r>
        <w:t xml:space="preserve">(в ред. </w:t>
      </w:r>
      <w:hyperlink r:id="rId34">
        <w:r>
          <w:rPr>
            <w:color w:val="0000FF"/>
          </w:rPr>
          <w:t>Закона</w:t>
        </w:r>
      </w:hyperlink>
      <w:r>
        <w:t xml:space="preserve"> Тульской области от 01.06.2011 N 1577-ЗТО)</w:t>
      </w:r>
    </w:p>
    <w:p w:rsidR="00E23CAF" w:rsidRDefault="00E23CAF">
      <w:pPr>
        <w:pStyle w:val="ConsPlusNormal"/>
        <w:jc w:val="both"/>
      </w:pPr>
    </w:p>
    <w:p w:rsidR="00E23CAF" w:rsidRDefault="00E23CAF">
      <w:pPr>
        <w:pStyle w:val="ConsPlusNormal"/>
        <w:ind w:firstLine="540"/>
        <w:jc w:val="both"/>
      </w:pPr>
      <w:r>
        <w:t>Деятельность счетной палаты основывается на принципах законности, объективности, эффективности, независимости, открытости и гласности.</w:t>
      </w:r>
    </w:p>
    <w:p w:rsidR="00E23CAF" w:rsidRDefault="00E23CAF">
      <w:pPr>
        <w:pStyle w:val="ConsPlusNormal"/>
        <w:jc w:val="both"/>
      </w:pPr>
      <w:r>
        <w:t xml:space="preserve">(в ред. </w:t>
      </w:r>
      <w:hyperlink r:id="rId35">
        <w:r>
          <w:rPr>
            <w:color w:val="0000FF"/>
          </w:rPr>
          <w:t>Закона</w:t>
        </w:r>
      </w:hyperlink>
      <w:r>
        <w:t xml:space="preserve"> Тульской области от 24.09.2021 N 96-ЗТО)</w:t>
      </w:r>
    </w:p>
    <w:p w:rsidR="00E23CAF" w:rsidRDefault="00E23CAF">
      <w:pPr>
        <w:pStyle w:val="ConsPlusNormal"/>
        <w:jc w:val="both"/>
      </w:pPr>
    </w:p>
    <w:p w:rsidR="00E23CAF" w:rsidRDefault="00E23CAF">
      <w:pPr>
        <w:pStyle w:val="ConsPlusTitle"/>
        <w:ind w:firstLine="540"/>
        <w:jc w:val="both"/>
        <w:outlineLvl w:val="1"/>
      </w:pPr>
      <w:r>
        <w:t xml:space="preserve">Наименование исключено с 1 октября 2011 года. - </w:t>
      </w:r>
      <w:hyperlink r:id="rId36">
        <w:r>
          <w:rPr>
            <w:color w:val="0000FF"/>
          </w:rPr>
          <w:t>Закон</w:t>
        </w:r>
      </w:hyperlink>
      <w:r>
        <w:t xml:space="preserve"> Тульской области от 01.06.2011 N 1577-ЗТО.</w:t>
      </w:r>
    </w:p>
    <w:p w:rsidR="00E23CAF" w:rsidRDefault="00E23CAF">
      <w:pPr>
        <w:pStyle w:val="ConsPlusNormal"/>
        <w:jc w:val="both"/>
      </w:pPr>
    </w:p>
    <w:p w:rsidR="00E23CAF" w:rsidRDefault="00E23CAF">
      <w:pPr>
        <w:pStyle w:val="ConsPlusTitle"/>
        <w:ind w:firstLine="540"/>
        <w:jc w:val="both"/>
        <w:outlineLvl w:val="2"/>
      </w:pPr>
      <w:r>
        <w:t>Статья 4. Состав и структура счетной палаты</w:t>
      </w:r>
    </w:p>
    <w:p w:rsidR="00E23CAF" w:rsidRDefault="00E23CAF">
      <w:pPr>
        <w:pStyle w:val="ConsPlusNormal"/>
        <w:ind w:firstLine="540"/>
        <w:jc w:val="both"/>
      </w:pPr>
    </w:p>
    <w:p w:rsidR="00E23CAF" w:rsidRDefault="00E23CAF">
      <w:pPr>
        <w:pStyle w:val="ConsPlusNormal"/>
        <w:ind w:firstLine="540"/>
        <w:jc w:val="both"/>
      </w:pPr>
      <w:r>
        <w:t xml:space="preserve">(в ред. </w:t>
      </w:r>
      <w:hyperlink r:id="rId37">
        <w:r>
          <w:rPr>
            <w:color w:val="0000FF"/>
          </w:rPr>
          <w:t>Закона</w:t>
        </w:r>
      </w:hyperlink>
      <w:r>
        <w:t xml:space="preserve"> Тульской области от 01.06.2011 N 1577-ЗТО)</w:t>
      </w:r>
    </w:p>
    <w:p w:rsidR="00E23CAF" w:rsidRDefault="00E23CAF">
      <w:pPr>
        <w:pStyle w:val="ConsPlusNormal"/>
        <w:jc w:val="both"/>
      </w:pPr>
    </w:p>
    <w:p w:rsidR="00E23CAF" w:rsidRDefault="00E23CAF">
      <w:pPr>
        <w:pStyle w:val="ConsPlusNormal"/>
        <w:ind w:firstLine="540"/>
        <w:jc w:val="both"/>
      </w:pPr>
      <w:r>
        <w:t>1. Счетная палата образуется в составе председателя, заместителя председателя, трех аудиторов и аппарата счетной палаты.</w:t>
      </w:r>
    </w:p>
    <w:p w:rsidR="00E23CAF" w:rsidRDefault="00E23CAF">
      <w:pPr>
        <w:pStyle w:val="ConsPlusNormal"/>
        <w:jc w:val="both"/>
      </w:pPr>
      <w:r>
        <w:t xml:space="preserve">(в ред. Законов Тульской области от 26.04.2012 </w:t>
      </w:r>
      <w:hyperlink r:id="rId38">
        <w:r>
          <w:rPr>
            <w:color w:val="0000FF"/>
          </w:rPr>
          <w:t>N 1746-ЗТО</w:t>
        </w:r>
      </w:hyperlink>
      <w:r>
        <w:t xml:space="preserve">, от 24.10.2013 </w:t>
      </w:r>
      <w:hyperlink r:id="rId39">
        <w:r>
          <w:rPr>
            <w:color w:val="0000FF"/>
          </w:rPr>
          <w:t>N 2007-ЗТО</w:t>
        </w:r>
      </w:hyperlink>
      <w:r>
        <w:t xml:space="preserve">, от 20.12.2024 </w:t>
      </w:r>
      <w:hyperlink r:id="rId40">
        <w:r>
          <w:rPr>
            <w:color w:val="0000FF"/>
          </w:rPr>
          <w:t>N 133-ЗТО</w:t>
        </w:r>
      </w:hyperlink>
      <w:r>
        <w:t>)</w:t>
      </w:r>
    </w:p>
    <w:p w:rsidR="00E23CAF" w:rsidRDefault="00E23CAF">
      <w:pPr>
        <w:pStyle w:val="ConsPlusNormal"/>
        <w:spacing w:before="220"/>
        <w:ind w:firstLine="540"/>
        <w:jc w:val="both"/>
      </w:pPr>
      <w:r>
        <w:t>2. Председатель, заместитель председателя и аудиторы счетной палаты замещают государственные должности Тульской области.</w:t>
      </w:r>
    </w:p>
    <w:p w:rsidR="00E23CAF" w:rsidRDefault="00E23CAF">
      <w:pPr>
        <w:pStyle w:val="ConsPlusNormal"/>
        <w:jc w:val="both"/>
      </w:pPr>
      <w:r>
        <w:t xml:space="preserve">(в ред. Законов Тульской области от 26.04.2012 </w:t>
      </w:r>
      <w:hyperlink r:id="rId41">
        <w:r>
          <w:rPr>
            <w:color w:val="0000FF"/>
          </w:rPr>
          <w:t>N 1746-ЗТО</w:t>
        </w:r>
      </w:hyperlink>
      <w:r>
        <w:t xml:space="preserve">, от 24.10.2013 </w:t>
      </w:r>
      <w:hyperlink r:id="rId42">
        <w:r>
          <w:rPr>
            <w:color w:val="0000FF"/>
          </w:rPr>
          <w:t>N 2007-ЗТО</w:t>
        </w:r>
      </w:hyperlink>
      <w:r>
        <w:t xml:space="preserve">, от 20.12.2024 </w:t>
      </w:r>
      <w:hyperlink r:id="rId43">
        <w:r>
          <w:rPr>
            <w:color w:val="0000FF"/>
          </w:rPr>
          <w:t>N 133-ЗТО</w:t>
        </w:r>
      </w:hyperlink>
      <w:r>
        <w:t>)</w:t>
      </w:r>
    </w:p>
    <w:p w:rsidR="00E23CAF" w:rsidRDefault="00E23CAF">
      <w:pPr>
        <w:pStyle w:val="ConsPlusNormal"/>
        <w:spacing w:before="220"/>
        <w:ind w:firstLine="540"/>
        <w:jc w:val="both"/>
      </w:pPr>
      <w:r>
        <w:t>3. Срок полномочий председателя, заместителя председателя и аудиторов счетной палаты составляет пять лет.</w:t>
      </w:r>
    </w:p>
    <w:p w:rsidR="00E23CAF" w:rsidRDefault="00E23CAF">
      <w:pPr>
        <w:pStyle w:val="ConsPlusNormal"/>
        <w:jc w:val="both"/>
      </w:pPr>
      <w:r>
        <w:t xml:space="preserve">(в ред. Законов Тульской области от 26.04.2012 </w:t>
      </w:r>
      <w:hyperlink r:id="rId44">
        <w:r>
          <w:rPr>
            <w:color w:val="0000FF"/>
          </w:rPr>
          <w:t>N 1746-ЗТО</w:t>
        </w:r>
      </w:hyperlink>
      <w:r>
        <w:t xml:space="preserve">, от 24.10.2013 </w:t>
      </w:r>
      <w:hyperlink r:id="rId45">
        <w:r>
          <w:rPr>
            <w:color w:val="0000FF"/>
          </w:rPr>
          <w:t>N 2007-ЗТО</w:t>
        </w:r>
      </w:hyperlink>
      <w:r>
        <w:t xml:space="preserve">, от 20.12.2024 </w:t>
      </w:r>
      <w:hyperlink r:id="rId46">
        <w:r>
          <w:rPr>
            <w:color w:val="0000FF"/>
          </w:rPr>
          <w:t>N 133-ЗТО</w:t>
        </w:r>
      </w:hyperlink>
      <w:r>
        <w:t>)</w:t>
      </w:r>
    </w:p>
    <w:p w:rsidR="00E23CAF" w:rsidRDefault="00E23CAF">
      <w:pPr>
        <w:pStyle w:val="ConsPlusNormal"/>
        <w:spacing w:before="220"/>
        <w:ind w:firstLine="540"/>
        <w:jc w:val="both"/>
      </w:pPr>
      <w:r>
        <w:t xml:space="preserve">4. Утратила силу. - </w:t>
      </w:r>
      <w:hyperlink r:id="rId47">
        <w:r>
          <w:rPr>
            <w:color w:val="0000FF"/>
          </w:rPr>
          <w:t>Закон</w:t>
        </w:r>
      </w:hyperlink>
      <w:r>
        <w:t xml:space="preserve"> Тульской области от 01.06.2020 N 40-ЗТО.</w:t>
      </w:r>
    </w:p>
    <w:p w:rsidR="00E23CAF" w:rsidRDefault="00E23CAF">
      <w:pPr>
        <w:pStyle w:val="ConsPlusNormal"/>
        <w:spacing w:before="220"/>
        <w:ind w:firstLine="540"/>
        <w:jc w:val="both"/>
      </w:pPr>
      <w:r>
        <w:t>5. Аппарат счетной палаты состоит из инспекторов счетной палаты, иных штатных работников и возглавляется руководителем аппарата счетной палаты. На инспекторов счетной палаты возлагаются обязанности по организации и непосредственному проведению внешнего государственного финансового контроля. Инспекторы счетной палаты являются государственными гражданскими служащими Тульской области и могут замещать в аппарате счетной палаты только следующие должности государственной гражданской службы Тульской области: ведущего инспектора, главного инспектора, заместителя начальника инспекции, начальника инспекции.</w:t>
      </w:r>
    </w:p>
    <w:p w:rsidR="00E23CAF" w:rsidRDefault="00E23CAF">
      <w:pPr>
        <w:pStyle w:val="ConsPlusNormal"/>
        <w:jc w:val="both"/>
      </w:pPr>
      <w:r>
        <w:t xml:space="preserve">(в ред. </w:t>
      </w:r>
      <w:hyperlink r:id="rId48">
        <w:r>
          <w:rPr>
            <w:color w:val="0000FF"/>
          </w:rPr>
          <w:t>Закона</w:t>
        </w:r>
      </w:hyperlink>
      <w:r>
        <w:t xml:space="preserve"> Тульской области от 01.06.2020 N 40-ЗТО)</w:t>
      </w:r>
    </w:p>
    <w:p w:rsidR="00E23CAF" w:rsidRDefault="00E23CAF">
      <w:pPr>
        <w:pStyle w:val="ConsPlusNormal"/>
        <w:spacing w:before="220"/>
        <w:ind w:firstLine="540"/>
        <w:jc w:val="both"/>
      </w:pPr>
      <w:r>
        <w:t>6. Иные штатные работники аппарата счетной палаты, на которых не возложены обязанности по организации и непосредственному проведению внешнего государственного финансового контроля, могут замещать должности государственной гражданской службы Тульской области или должности, не относящиеся к должностям государственной гражданской службы Тульской области.</w:t>
      </w:r>
    </w:p>
    <w:p w:rsidR="00E23CAF" w:rsidRDefault="00E23CAF">
      <w:pPr>
        <w:pStyle w:val="ConsPlusNormal"/>
        <w:jc w:val="both"/>
      </w:pPr>
      <w:r>
        <w:t xml:space="preserve">(часть 6 в ред. </w:t>
      </w:r>
      <w:hyperlink r:id="rId49">
        <w:r>
          <w:rPr>
            <w:color w:val="0000FF"/>
          </w:rPr>
          <w:t>Закона</w:t>
        </w:r>
      </w:hyperlink>
      <w:r>
        <w:t xml:space="preserve"> Тульской области от 01.06.2020 N 40-ЗТО)</w:t>
      </w:r>
    </w:p>
    <w:p w:rsidR="00E23CAF" w:rsidRDefault="00E23CAF">
      <w:pPr>
        <w:pStyle w:val="ConsPlusNormal"/>
        <w:spacing w:before="220"/>
        <w:ind w:firstLine="540"/>
        <w:jc w:val="both"/>
      </w:pPr>
      <w:r>
        <w:lastRenderedPageBreak/>
        <w:t>7. Штатная численность счетной палаты устанавливается областной Думой по представлению председателя 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счетной палаты.</w:t>
      </w:r>
    </w:p>
    <w:p w:rsidR="00E23CAF" w:rsidRDefault="00E23CAF">
      <w:pPr>
        <w:pStyle w:val="ConsPlusNormal"/>
        <w:jc w:val="both"/>
      </w:pPr>
      <w:r>
        <w:t xml:space="preserve">(в ред. </w:t>
      </w:r>
      <w:hyperlink r:id="rId50">
        <w:r>
          <w:rPr>
            <w:color w:val="0000FF"/>
          </w:rPr>
          <w:t>Закона</w:t>
        </w:r>
      </w:hyperlink>
      <w:r>
        <w:t xml:space="preserve"> Тульской области от 24.09.2021 N 96-ЗТО)</w:t>
      </w:r>
    </w:p>
    <w:p w:rsidR="00E23CAF" w:rsidRDefault="00E23CAF">
      <w:pPr>
        <w:pStyle w:val="ConsPlusNormal"/>
        <w:spacing w:before="220"/>
        <w:ind w:firstLine="540"/>
        <w:jc w:val="both"/>
      </w:pPr>
      <w:r>
        <w:t>8. Структура и штатное расписание счетной палаты утверждаются председателем счетной палаты исходя из возложенных на счетную палату полномочий.</w:t>
      </w:r>
    </w:p>
    <w:p w:rsidR="00E23CAF" w:rsidRDefault="00E23CAF">
      <w:pPr>
        <w:pStyle w:val="ConsPlusNormal"/>
        <w:jc w:val="both"/>
      </w:pPr>
    </w:p>
    <w:p w:rsidR="00E23CAF" w:rsidRDefault="00E23CAF">
      <w:pPr>
        <w:pStyle w:val="ConsPlusTitle"/>
        <w:ind w:firstLine="540"/>
        <w:jc w:val="both"/>
        <w:outlineLvl w:val="2"/>
      </w:pPr>
      <w:r>
        <w:t>Статья 5. Порядок назначения на должность председателя, заместителя председателя и аудиторов счетной палаты</w:t>
      </w:r>
    </w:p>
    <w:p w:rsidR="00E23CAF" w:rsidRDefault="00E23CAF">
      <w:pPr>
        <w:pStyle w:val="ConsPlusNormal"/>
        <w:jc w:val="both"/>
      </w:pPr>
      <w:r>
        <w:t xml:space="preserve">(в ред. Законов Тульской области от 26.04.2012 </w:t>
      </w:r>
      <w:hyperlink r:id="rId51">
        <w:r>
          <w:rPr>
            <w:color w:val="0000FF"/>
          </w:rPr>
          <w:t>N 1746-ЗТО</w:t>
        </w:r>
      </w:hyperlink>
      <w:r>
        <w:t xml:space="preserve">, от 24.10.2013 </w:t>
      </w:r>
      <w:hyperlink r:id="rId52">
        <w:r>
          <w:rPr>
            <w:color w:val="0000FF"/>
          </w:rPr>
          <w:t>N 2007-ЗТО</w:t>
        </w:r>
      </w:hyperlink>
      <w:r>
        <w:t xml:space="preserve">, от 20.12.2024 </w:t>
      </w:r>
      <w:hyperlink r:id="rId53">
        <w:r>
          <w:rPr>
            <w:color w:val="0000FF"/>
          </w:rPr>
          <w:t>N 133-ЗТО</w:t>
        </w:r>
      </w:hyperlink>
      <w:r>
        <w:t>)</w:t>
      </w:r>
    </w:p>
    <w:p w:rsidR="00E23CAF" w:rsidRDefault="00E23CAF">
      <w:pPr>
        <w:pStyle w:val="ConsPlusNormal"/>
        <w:ind w:firstLine="540"/>
        <w:jc w:val="both"/>
      </w:pPr>
    </w:p>
    <w:p w:rsidR="00E23CAF" w:rsidRDefault="00E23CAF">
      <w:pPr>
        <w:pStyle w:val="ConsPlusNormal"/>
        <w:ind w:firstLine="540"/>
        <w:jc w:val="both"/>
      </w:pPr>
      <w:r>
        <w:t xml:space="preserve">(в ред. </w:t>
      </w:r>
      <w:hyperlink r:id="rId54">
        <w:r>
          <w:rPr>
            <w:color w:val="0000FF"/>
          </w:rPr>
          <w:t>Закона</w:t>
        </w:r>
      </w:hyperlink>
      <w:r>
        <w:t xml:space="preserve"> Тульской области от 01.06.2011 N 1577-ЗТО)</w:t>
      </w:r>
    </w:p>
    <w:p w:rsidR="00E23CAF" w:rsidRDefault="00E23CAF">
      <w:pPr>
        <w:pStyle w:val="ConsPlusNormal"/>
        <w:jc w:val="both"/>
      </w:pPr>
    </w:p>
    <w:p w:rsidR="00E23CAF" w:rsidRDefault="00E23CAF">
      <w:pPr>
        <w:pStyle w:val="ConsPlusNormal"/>
        <w:ind w:firstLine="540"/>
        <w:jc w:val="both"/>
      </w:pPr>
      <w:r>
        <w:t>1. Председатель, заместитель председателя и аудиторы счетной палаты назначаются на должность областной Думой.</w:t>
      </w:r>
    </w:p>
    <w:p w:rsidR="00E23CAF" w:rsidRDefault="00E23CAF">
      <w:pPr>
        <w:pStyle w:val="ConsPlusNormal"/>
        <w:jc w:val="both"/>
      </w:pPr>
      <w:r>
        <w:t xml:space="preserve">(в ред. Законов Тульской области от 26.04.2012 </w:t>
      </w:r>
      <w:hyperlink r:id="rId55">
        <w:r>
          <w:rPr>
            <w:color w:val="0000FF"/>
          </w:rPr>
          <w:t>N 1746-ЗТО</w:t>
        </w:r>
      </w:hyperlink>
      <w:r>
        <w:t xml:space="preserve">, от 24.10.2013 </w:t>
      </w:r>
      <w:hyperlink r:id="rId56">
        <w:r>
          <w:rPr>
            <w:color w:val="0000FF"/>
          </w:rPr>
          <w:t>N 2007-ЗТО</w:t>
        </w:r>
      </w:hyperlink>
      <w:r>
        <w:t xml:space="preserve">, от 20.12.2024 </w:t>
      </w:r>
      <w:hyperlink r:id="rId57">
        <w:r>
          <w:rPr>
            <w:color w:val="0000FF"/>
          </w:rPr>
          <w:t>N 133-ЗТО</w:t>
        </w:r>
      </w:hyperlink>
      <w:r>
        <w:t>)</w:t>
      </w:r>
    </w:p>
    <w:p w:rsidR="00E23CAF" w:rsidRDefault="00E23CAF">
      <w:pPr>
        <w:pStyle w:val="ConsPlusNormal"/>
        <w:spacing w:before="220"/>
        <w:ind w:firstLine="540"/>
        <w:jc w:val="both"/>
      </w:pPr>
      <w:bookmarkStart w:id="1" w:name="P80"/>
      <w:bookmarkEnd w:id="1"/>
      <w:r>
        <w:t>2. Предложения о кандидатурах на должность председателя счетной палаты вносятся в областную Думу:</w:t>
      </w:r>
    </w:p>
    <w:p w:rsidR="00E23CAF" w:rsidRDefault="00E23CAF">
      <w:pPr>
        <w:pStyle w:val="ConsPlusNormal"/>
        <w:jc w:val="both"/>
      </w:pPr>
      <w:r>
        <w:t xml:space="preserve">(в ред. Законов Тульской области от 26.04.2012 </w:t>
      </w:r>
      <w:hyperlink r:id="rId58">
        <w:r>
          <w:rPr>
            <w:color w:val="0000FF"/>
          </w:rPr>
          <w:t>N 1746-ЗТО</w:t>
        </w:r>
      </w:hyperlink>
      <w:r>
        <w:t xml:space="preserve">, от 24.10.2013 </w:t>
      </w:r>
      <w:hyperlink r:id="rId59">
        <w:r>
          <w:rPr>
            <w:color w:val="0000FF"/>
          </w:rPr>
          <w:t>N 2007-ЗТО</w:t>
        </w:r>
      </w:hyperlink>
      <w:r>
        <w:t>)</w:t>
      </w:r>
    </w:p>
    <w:p w:rsidR="00E23CAF" w:rsidRDefault="00E23CAF">
      <w:pPr>
        <w:pStyle w:val="ConsPlusNormal"/>
        <w:spacing w:before="220"/>
        <w:ind w:firstLine="540"/>
        <w:jc w:val="both"/>
      </w:pPr>
      <w:r>
        <w:t>1) председателем Тульской областной Думы (далее - председатель областной Думы);</w:t>
      </w:r>
    </w:p>
    <w:p w:rsidR="00E23CAF" w:rsidRDefault="00E23CAF">
      <w:pPr>
        <w:pStyle w:val="ConsPlusNormal"/>
        <w:spacing w:before="220"/>
        <w:ind w:firstLine="540"/>
        <w:jc w:val="both"/>
      </w:pPr>
      <w:r>
        <w:t>2) депутатами областной Думы - не менее одной трети от установленного числа депутатов областной Думы;</w:t>
      </w:r>
    </w:p>
    <w:p w:rsidR="00E23CAF" w:rsidRDefault="00E23CAF">
      <w:pPr>
        <w:pStyle w:val="ConsPlusNormal"/>
        <w:spacing w:before="220"/>
        <w:ind w:firstLine="540"/>
        <w:jc w:val="both"/>
      </w:pPr>
      <w:r>
        <w:t>3) Губернатором Тульской области (далее - Губернатор области).</w:t>
      </w:r>
    </w:p>
    <w:p w:rsidR="00E23CAF" w:rsidRDefault="00E23CAF">
      <w:pPr>
        <w:pStyle w:val="ConsPlusNormal"/>
        <w:jc w:val="both"/>
      </w:pPr>
      <w:r>
        <w:t xml:space="preserve">(в ред. </w:t>
      </w:r>
      <w:hyperlink r:id="rId60">
        <w:r>
          <w:rPr>
            <w:color w:val="0000FF"/>
          </w:rPr>
          <w:t>Закона</w:t>
        </w:r>
      </w:hyperlink>
      <w:r>
        <w:t xml:space="preserve"> Тульской области от 28.05.2015 N 2305-ЗТО)</w:t>
      </w:r>
    </w:p>
    <w:p w:rsidR="00E23CAF" w:rsidRDefault="00E23CAF">
      <w:pPr>
        <w:pStyle w:val="ConsPlusNormal"/>
        <w:spacing w:before="220"/>
        <w:ind w:firstLine="540"/>
        <w:jc w:val="both"/>
      </w:pPr>
      <w:r>
        <w:t xml:space="preserve">3. Кандидатуры на должность председателя счетной палаты вносятся в областную Думу субъектами, перечисленными в </w:t>
      </w:r>
      <w:hyperlink w:anchor="P80">
        <w:r>
          <w:rPr>
            <w:color w:val="0000FF"/>
          </w:rPr>
          <w:t>части 2</w:t>
        </w:r>
      </w:hyperlink>
      <w:r>
        <w:t xml:space="preserve"> настоящей статьи, не позднее чем за три месяца до истечения срока полномочий действующего председателя счетной палаты.</w:t>
      </w:r>
    </w:p>
    <w:p w:rsidR="00E23CAF" w:rsidRDefault="00E23CAF">
      <w:pPr>
        <w:pStyle w:val="ConsPlusNormal"/>
        <w:jc w:val="both"/>
      </w:pPr>
      <w:r>
        <w:t xml:space="preserve">(в ред. Законов Тульской области от 26.04.2012 </w:t>
      </w:r>
      <w:hyperlink r:id="rId61">
        <w:r>
          <w:rPr>
            <w:color w:val="0000FF"/>
          </w:rPr>
          <w:t>N 1746-ЗТО</w:t>
        </w:r>
      </w:hyperlink>
      <w:r>
        <w:t xml:space="preserve">, от 24.10.2013 </w:t>
      </w:r>
      <w:hyperlink r:id="rId62">
        <w:r>
          <w:rPr>
            <w:color w:val="0000FF"/>
          </w:rPr>
          <w:t>N 2007-ЗТО</w:t>
        </w:r>
      </w:hyperlink>
      <w:r>
        <w:t>)</w:t>
      </w:r>
    </w:p>
    <w:p w:rsidR="00E23CAF" w:rsidRDefault="00E23CAF">
      <w:pPr>
        <w:pStyle w:val="ConsPlusNormal"/>
        <w:spacing w:before="220"/>
        <w:ind w:firstLine="540"/>
        <w:jc w:val="both"/>
      </w:pPr>
      <w:r>
        <w:t xml:space="preserve">3-1. Областная Дума обращается в Счетную палату Российской Федерации за заключением о соответствии кандидатур на должность председателя счетной палаты квалификационным требованиям, установленным Федеральным </w:t>
      </w:r>
      <w:hyperlink r:id="rId63">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23CAF" w:rsidRDefault="00E23CAF">
      <w:pPr>
        <w:pStyle w:val="ConsPlusNormal"/>
        <w:jc w:val="both"/>
      </w:pPr>
      <w:r>
        <w:t xml:space="preserve">(часть 3-1 введена </w:t>
      </w:r>
      <w:hyperlink r:id="rId64">
        <w:r>
          <w:rPr>
            <w:color w:val="0000FF"/>
          </w:rPr>
          <w:t>Законом</w:t>
        </w:r>
      </w:hyperlink>
      <w:r>
        <w:t xml:space="preserve"> Тульской области от 24.09.2021 N 96-ЗТО)</w:t>
      </w:r>
    </w:p>
    <w:p w:rsidR="00E23CAF" w:rsidRDefault="00E23CAF">
      <w:pPr>
        <w:pStyle w:val="ConsPlusNormal"/>
        <w:spacing w:before="220"/>
        <w:ind w:firstLine="540"/>
        <w:jc w:val="both"/>
      </w:pPr>
      <w:r>
        <w:t xml:space="preserve">4. Решение о назначении председателя счетной палаты, в том числе в случае внесения единственной кандидатуры, принимается областной Думой в порядке, определенном </w:t>
      </w:r>
      <w:hyperlink r:id="rId65">
        <w:r>
          <w:rPr>
            <w:color w:val="0000FF"/>
          </w:rPr>
          <w:t>Регламентом</w:t>
        </w:r>
      </w:hyperlink>
      <w:r>
        <w:t xml:space="preserve"> Тульской областной Думы.</w:t>
      </w:r>
    </w:p>
    <w:p w:rsidR="00E23CAF" w:rsidRDefault="00E23CAF">
      <w:pPr>
        <w:pStyle w:val="ConsPlusNormal"/>
        <w:jc w:val="both"/>
      </w:pPr>
      <w:r>
        <w:t xml:space="preserve">(в ред. Законов Тульской области от 26.04.2012 </w:t>
      </w:r>
      <w:hyperlink r:id="rId66">
        <w:r>
          <w:rPr>
            <w:color w:val="0000FF"/>
          </w:rPr>
          <w:t>N 1746-ЗТО</w:t>
        </w:r>
      </w:hyperlink>
      <w:r>
        <w:t xml:space="preserve">, от 24.10.2013 </w:t>
      </w:r>
      <w:hyperlink r:id="rId67">
        <w:r>
          <w:rPr>
            <w:color w:val="0000FF"/>
          </w:rPr>
          <w:t>N 2007-ЗТО</w:t>
        </w:r>
      </w:hyperlink>
      <w:r>
        <w:t xml:space="preserve">, от 18.07.2022 </w:t>
      </w:r>
      <w:hyperlink r:id="rId68">
        <w:r>
          <w:rPr>
            <w:color w:val="0000FF"/>
          </w:rPr>
          <w:t>N 76-ЗТО</w:t>
        </w:r>
      </w:hyperlink>
      <w:r>
        <w:t>)</w:t>
      </w:r>
    </w:p>
    <w:p w:rsidR="00E23CAF" w:rsidRDefault="00E23CAF">
      <w:pPr>
        <w:pStyle w:val="ConsPlusNormal"/>
        <w:spacing w:before="220"/>
        <w:ind w:firstLine="540"/>
        <w:jc w:val="both"/>
      </w:pPr>
      <w:r>
        <w:t xml:space="preserve">5. В случае досрочного освобождения от должности председателя счетной палаты субъекты, перечисленные в </w:t>
      </w:r>
      <w:hyperlink w:anchor="P80">
        <w:r>
          <w:rPr>
            <w:color w:val="0000FF"/>
          </w:rPr>
          <w:t>части 2</w:t>
        </w:r>
      </w:hyperlink>
      <w:r>
        <w:t xml:space="preserve"> настоящей статьи, вносят кандидатуры на эту должность в тридцатидневный срок со дня указанного освобождения.</w:t>
      </w:r>
    </w:p>
    <w:p w:rsidR="00E23CAF" w:rsidRDefault="00E23CAF">
      <w:pPr>
        <w:pStyle w:val="ConsPlusNormal"/>
        <w:jc w:val="both"/>
      </w:pPr>
      <w:r>
        <w:t xml:space="preserve">(в ред. Законов Тульской области от 26.04.2012 </w:t>
      </w:r>
      <w:hyperlink r:id="rId69">
        <w:r>
          <w:rPr>
            <w:color w:val="0000FF"/>
          </w:rPr>
          <w:t>N 1746-ЗТО</w:t>
        </w:r>
      </w:hyperlink>
      <w:r>
        <w:t xml:space="preserve">, от 24.10.2013 </w:t>
      </w:r>
      <w:hyperlink r:id="rId70">
        <w:r>
          <w:rPr>
            <w:color w:val="0000FF"/>
          </w:rPr>
          <w:t>N 2007-ЗТО</w:t>
        </w:r>
      </w:hyperlink>
      <w:r>
        <w:t xml:space="preserve">, от 30.09.2014 </w:t>
      </w:r>
      <w:hyperlink r:id="rId71">
        <w:r>
          <w:rPr>
            <w:color w:val="0000FF"/>
          </w:rPr>
          <w:t>N 2176-ЗТО</w:t>
        </w:r>
      </w:hyperlink>
      <w:r>
        <w:t>)</w:t>
      </w:r>
    </w:p>
    <w:p w:rsidR="00E23CAF" w:rsidRDefault="00E23CAF">
      <w:pPr>
        <w:pStyle w:val="ConsPlusNormal"/>
        <w:spacing w:before="220"/>
        <w:ind w:firstLine="540"/>
        <w:jc w:val="both"/>
      </w:pPr>
      <w:r>
        <w:t xml:space="preserve">6. В случае отклонения предложенных на должность председателя счетной палаты кандидатур или если ни одна из них не набрала необходимого количества голосов, субъекты, перечисленные в </w:t>
      </w:r>
      <w:hyperlink w:anchor="P80">
        <w:r>
          <w:rPr>
            <w:color w:val="0000FF"/>
          </w:rPr>
          <w:t>части 2</w:t>
        </w:r>
      </w:hyperlink>
      <w:r>
        <w:t xml:space="preserve"> настоящей статьи, в течение двух недель вносят новую кандидатуру. При этом субъекты, перечисленные в </w:t>
      </w:r>
      <w:hyperlink w:anchor="P80">
        <w:r>
          <w:rPr>
            <w:color w:val="0000FF"/>
          </w:rPr>
          <w:t>части 2</w:t>
        </w:r>
      </w:hyperlink>
      <w:r>
        <w:t xml:space="preserve"> настоящей статьи, вправе вновь представить на рассмотрение областной Думы ту же кандидатуру либо внести другую кандидатуру.</w:t>
      </w:r>
    </w:p>
    <w:p w:rsidR="00E23CAF" w:rsidRDefault="00E23CAF">
      <w:pPr>
        <w:pStyle w:val="ConsPlusNormal"/>
        <w:jc w:val="both"/>
      </w:pPr>
      <w:r>
        <w:t xml:space="preserve">(в ред. Законов Тульской области от 26.04.2012 </w:t>
      </w:r>
      <w:hyperlink r:id="rId72">
        <w:r>
          <w:rPr>
            <w:color w:val="0000FF"/>
          </w:rPr>
          <w:t>N 1746-ЗТО</w:t>
        </w:r>
      </w:hyperlink>
      <w:r>
        <w:t xml:space="preserve">, от 24.10.2013 </w:t>
      </w:r>
      <w:hyperlink r:id="rId73">
        <w:r>
          <w:rPr>
            <w:color w:val="0000FF"/>
          </w:rPr>
          <w:t>N 2007-ЗТО</w:t>
        </w:r>
      </w:hyperlink>
      <w:r>
        <w:t>)</w:t>
      </w:r>
    </w:p>
    <w:p w:rsidR="00E23CAF" w:rsidRDefault="00E23CAF">
      <w:pPr>
        <w:pStyle w:val="ConsPlusNormal"/>
        <w:spacing w:before="220"/>
        <w:ind w:firstLine="540"/>
        <w:jc w:val="both"/>
      </w:pPr>
      <w:r>
        <w:t>7. Одна и та же кандидатура на должность председателя счетной палаты может вноситься на утверждение областной Думы не более двух раз.</w:t>
      </w:r>
    </w:p>
    <w:p w:rsidR="00E23CAF" w:rsidRDefault="00E23CAF">
      <w:pPr>
        <w:pStyle w:val="ConsPlusNormal"/>
        <w:jc w:val="both"/>
      </w:pPr>
      <w:r>
        <w:t xml:space="preserve">(в ред. Законов Тульской области от 26.04.2012 </w:t>
      </w:r>
      <w:hyperlink r:id="rId74">
        <w:r>
          <w:rPr>
            <w:color w:val="0000FF"/>
          </w:rPr>
          <w:t>N 1746-ЗТО</w:t>
        </w:r>
      </w:hyperlink>
      <w:r>
        <w:t xml:space="preserve">, от 24.10.2013 </w:t>
      </w:r>
      <w:hyperlink r:id="rId75">
        <w:r>
          <w:rPr>
            <w:color w:val="0000FF"/>
          </w:rPr>
          <w:t>N 2007-ЗТО</w:t>
        </w:r>
      </w:hyperlink>
      <w:r>
        <w:t>)</w:t>
      </w:r>
    </w:p>
    <w:p w:rsidR="00E23CAF" w:rsidRDefault="00E23CAF">
      <w:pPr>
        <w:pStyle w:val="ConsPlusNormal"/>
        <w:spacing w:before="220"/>
        <w:ind w:firstLine="540"/>
        <w:jc w:val="both"/>
      </w:pPr>
      <w:r>
        <w:t xml:space="preserve">При повторном отклонении кандидатуры субъекты, перечисленные в </w:t>
      </w:r>
      <w:hyperlink w:anchor="P80">
        <w:r>
          <w:rPr>
            <w:color w:val="0000FF"/>
          </w:rPr>
          <w:t>части 2</w:t>
        </w:r>
      </w:hyperlink>
      <w:r>
        <w:t xml:space="preserve"> настоящей статьи, обязаны представить другую кандидатуру.</w:t>
      </w:r>
    </w:p>
    <w:p w:rsidR="00E23CAF" w:rsidRDefault="00E23CAF">
      <w:pPr>
        <w:pStyle w:val="ConsPlusNormal"/>
        <w:spacing w:before="220"/>
        <w:ind w:firstLine="540"/>
        <w:jc w:val="both"/>
      </w:pPr>
      <w:r>
        <w:t>8. По истечении срока полномочий председатель счетной палаты продолжает исполнять свои обязанности до назначения вновь избранного председателя счетной палаты.</w:t>
      </w:r>
    </w:p>
    <w:p w:rsidR="00E23CAF" w:rsidRDefault="00E23CAF">
      <w:pPr>
        <w:pStyle w:val="ConsPlusNormal"/>
        <w:spacing w:before="220"/>
        <w:ind w:firstLine="540"/>
        <w:jc w:val="both"/>
      </w:pPr>
      <w:r>
        <w:t>9. Заместитель председателя, аудиторы счетной палаты назначаются на должность областной Думой по представлению Губернатора области, председателя областной Думы.</w:t>
      </w:r>
    </w:p>
    <w:p w:rsidR="00E23CAF" w:rsidRDefault="00E23CAF">
      <w:pPr>
        <w:pStyle w:val="ConsPlusNormal"/>
        <w:jc w:val="both"/>
      </w:pPr>
      <w:r>
        <w:t xml:space="preserve">(в ред. Законов Тульской области от 28.05.2015 </w:t>
      </w:r>
      <w:hyperlink r:id="rId76">
        <w:r>
          <w:rPr>
            <w:color w:val="0000FF"/>
          </w:rPr>
          <w:t>N 2305-ЗТО</w:t>
        </w:r>
      </w:hyperlink>
      <w:r>
        <w:t xml:space="preserve">, от 20.12.2024 </w:t>
      </w:r>
      <w:hyperlink r:id="rId77">
        <w:r>
          <w:rPr>
            <w:color w:val="0000FF"/>
          </w:rPr>
          <w:t>N 133-ЗТО</w:t>
        </w:r>
      </w:hyperlink>
      <w:r>
        <w:t>)</w:t>
      </w:r>
    </w:p>
    <w:p w:rsidR="00E23CAF" w:rsidRDefault="00E23CAF">
      <w:pPr>
        <w:pStyle w:val="ConsPlusNormal"/>
        <w:spacing w:before="220"/>
        <w:ind w:firstLine="540"/>
        <w:jc w:val="both"/>
      </w:pPr>
      <w:r>
        <w:t>Предложения о кандидатурах на должность заместителя председателя, аудитора счетной палаты могут вноситься Губернатору области, председателю областной Думы комитетами областной Думы и председателем счетной палаты.</w:t>
      </w:r>
    </w:p>
    <w:p w:rsidR="00E23CAF" w:rsidRDefault="00E23CAF">
      <w:pPr>
        <w:pStyle w:val="ConsPlusNormal"/>
        <w:jc w:val="both"/>
      </w:pPr>
      <w:r>
        <w:t xml:space="preserve">(в ред. Законов Тульской области от 28.05.2015 </w:t>
      </w:r>
      <w:hyperlink r:id="rId78">
        <w:r>
          <w:rPr>
            <w:color w:val="0000FF"/>
          </w:rPr>
          <w:t>N 2305-ЗТО</w:t>
        </w:r>
      </w:hyperlink>
      <w:r>
        <w:t xml:space="preserve">, от 01.06.2020 </w:t>
      </w:r>
      <w:hyperlink r:id="rId79">
        <w:r>
          <w:rPr>
            <w:color w:val="0000FF"/>
          </w:rPr>
          <w:t>N 40-ЗТО</w:t>
        </w:r>
      </w:hyperlink>
      <w:r>
        <w:t xml:space="preserve">, от 20.12.2024 </w:t>
      </w:r>
      <w:hyperlink r:id="rId80">
        <w:r>
          <w:rPr>
            <w:color w:val="0000FF"/>
          </w:rPr>
          <w:t>N 133-ЗТО</w:t>
        </w:r>
      </w:hyperlink>
      <w:r>
        <w:t>)</w:t>
      </w:r>
    </w:p>
    <w:p w:rsidR="00E23CAF" w:rsidRDefault="00E23CAF">
      <w:pPr>
        <w:pStyle w:val="ConsPlusNormal"/>
        <w:spacing w:before="220"/>
        <w:ind w:firstLine="540"/>
        <w:jc w:val="both"/>
      </w:pPr>
      <w:r>
        <w:t>Комитет областной Думы и председатель счетной палаты могут предложить не более одной кандидатуры на должность заместителя председателя, аудитора счетной палаты.</w:t>
      </w:r>
    </w:p>
    <w:p w:rsidR="00E23CAF" w:rsidRDefault="00E23CAF">
      <w:pPr>
        <w:pStyle w:val="ConsPlusNormal"/>
        <w:jc w:val="both"/>
      </w:pPr>
      <w:r>
        <w:t xml:space="preserve">(в ред. Законов Тульской области от 01.06.2020 </w:t>
      </w:r>
      <w:hyperlink r:id="rId81">
        <w:r>
          <w:rPr>
            <w:color w:val="0000FF"/>
          </w:rPr>
          <w:t>N 40-ЗТО</w:t>
        </w:r>
      </w:hyperlink>
      <w:r>
        <w:t xml:space="preserve">, от 20.12.2024 </w:t>
      </w:r>
      <w:hyperlink r:id="rId82">
        <w:r>
          <w:rPr>
            <w:color w:val="0000FF"/>
          </w:rPr>
          <w:t>N 133-ЗТО</w:t>
        </w:r>
      </w:hyperlink>
      <w:r>
        <w:t>)</w:t>
      </w:r>
    </w:p>
    <w:p w:rsidR="00E23CAF" w:rsidRDefault="00E23CAF">
      <w:pPr>
        <w:pStyle w:val="ConsPlusNormal"/>
        <w:spacing w:before="220"/>
        <w:ind w:firstLine="540"/>
        <w:jc w:val="both"/>
      </w:pPr>
      <w:r>
        <w:t>Губернатор области, председатель областной Думы самостоятельно определяют кандидатуры, которые будут вноситься в областную Думу, в том числе и из предложенных комитетами областной Думы и (или) председателем счетной палаты.</w:t>
      </w:r>
    </w:p>
    <w:p w:rsidR="00E23CAF" w:rsidRDefault="00E23CAF">
      <w:pPr>
        <w:pStyle w:val="ConsPlusNormal"/>
        <w:jc w:val="both"/>
      </w:pPr>
      <w:r>
        <w:t xml:space="preserve">(в ред. </w:t>
      </w:r>
      <w:hyperlink r:id="rId83">
        <w:r>
          <w:rPr>
            <w:color w:val="0000FF"/>
          </w:rPr>
          <w:t>Закона</w:t>
        </w:r>
      </w:hyperlink>
      <w:r>
        <w:t xml:space="preserve"> Тульской области от 01.06.2020 N 40-ЗТО)</w:t>
      </w:r>
    </w:p>
    <w:p w:rsidR="00E23CAF" w:rsidRDefault="00E23CAF">
      <w:pPr>
        <w:pStyle w:val="ConsPlusNormal"/>
        <w:spacing w:before="220"/>
        <w:ind w:firstLine="540"/>
        <w:jc w:val="both"/>
      </w:pPr>
      <w:r>
        <w:t xml:space="preserve">10. Решение о назначении заместителя председателя, аудитора счетной палаты принимается областной Думой в порядке, определенном </w:t>
      </w:r>
      <w:hyperlink r:id="rId84">
        <w:r>
          <w:rPr>
            <w:color w:val="0000FF"/>
          </w:rPr>
          <w:t>Регламентом</w:t>
        </w:r>
      </w:hyperlink>
      <w:r>
        <w:t xml:space="preserve"> Тульской областной Думы.</w:t>
      </w:r>
    </w:p>
    <w:p w:rsidR="00E23CAF" w:rsidRDefault="00E23CAF">
      <w:pPr>
        <w:pStyle w:val="ConsPlusNormal"/>
        <w:jc w:val="both"/>
      </w:pPr>
      <w:r>
        <w:t xml:space="preserve">(в ред. Законов Тульской области от 18.07.2022 </w:t>
      </w:r>
      <w:hyperlink r:id="rId85">
        <w:r>
          <w:rPr>
            <w:color w:val="0000FF"/>
          </w:rPr>
          <w:t>N 76-ЗТО</w:t>
        </w:r>
      </w:hyperlink>
      <w:r>
        <w:t xml:space="preserve">, от 20.12.2024 </w:t>
      </w:r>
      <w:hyperlink r:id="rId86">
        <w:r>
          <w:rPr>
            <w:color w:val="0000FF"/>
          </w:rPr>
          <w:t>N 133-ЗТО</w:t>
        </w:r>
      </w:hyperlink>
      <w:r>
        <w:t>)</w:t>
      </w:r>
    </w:p>
    <w:p w:rsidR="00E23CAF" w:rsidRDefault="00E23CAF">
      <w:pPr>
        <w:pStyle w:val="ConsPlusNormal"/>
        <w:spacing w:before="220"/>
        <w:ind w:firstLine="540"/>
        <w:jc w:val="both"/>
      </w:pPr>
      <w:r>
        <w:t>11. Кандидатуры для назначения на должность заместителя председателя, аудитора счетной палаты Губернатор области, председатель областной Думы представляют не позднее чем за три месяца до истечения срока полномочий действующего заместителя председателя, аудитора счетной палаты.</w:t>
      </w:r>
    </w:p>
    <w:p w:rsidR="00E23CAF" w:rsidRDefault="00E23CAF">
      <w:pPr>
        <w:pStyle w:val="ConsPlusNormal"/>
        <w:jc w:val="both"/>
      </w:pPr>
      <w:r>
        <w:t xml:space="preserve">(в ред. Законов Тульской области от 28.05.2015 </w:t>
      </w:r>
      <w:hyperlink r:id="rId87">
        <w:r>
          <w:rPr>
            <w:color w:val="0000FF"/>
          </w:rPr>
          <w:t>N 2305-ЗТО</w:t>
        </w:r>
      </w:hyperlink>
      <w:r>
        <w:t xml:space="preserve">, от 20.12.2024 </w:t>
      </w:r>
      <w:hyperlink r:id="rId88">
        <w:r>
          <w:rPr>
            <w:color w:val="0000FF"/>
          </w:rPr>
          <w:t>N 133-ЗТО</w:t>
        </w:r>
      </w:hyperlink>
      <w:r>
        <w:t>)</w:t>
      </w:r>
    </w:p>
    <w:p w:rsidR="00E23CAF" w:rsidRDefault="00E23CAF">
      <w:pPr>
        <w:pStyle w:val="ConsPlusNormal"/>
        <w:spacing w:before="220"/>
        <w:ind w:firstLine="540"/>
        <w:jc w:val="both"/>
      </w:pPr>
      <w:r>
        <w:t>Предложение о кандидатурах на должность заместителя председателя, аудитора счетной палаты направляется Губернатору области, председателю областной Думы не позднее чем за четыре месяца до истечения срока полномочий действующего заместителя председателя, аудитора счетной палаты.</w:t>
      </w:r>
    </w:p>
    <w:p w:rsidR="00E23CAF" w:rsidRDefault="00E23CAF">
      <w:pPr>
        <w:pStyle w:val="ConsPlusNormal"/>
        <w:jc w:val="both"/>
      </w:pPr>
      <w:r>
        <w:t xml:space="preserve">(в ред. Закона Тульской области от 28.05.2015 </w:t>
      </w:r>
      <w:hyperlink r:id="rId89">
        <w:r>
          <w:rPr>
            <w:color w:val="0000FF"/>
          </w:rPr>
          <w:t>N 2305-ЗТО</w:t>
        </w:r>
      </w:hyperlink>
      <w:r>
        <w:t xml:space="preserve">, от 20.12.2024 </w:t>
      </w:r>
      <w:hyperlink r:id="rId90">
        <w:r>
          <w:rPr>
            <w:color w:val="0000FF"/>
          </w:rPr>
          <w:t>N 133-ЗТО</w:t>
        </w:r>
      </w:hyperlink>
      <w:r>
        <w:t>)</w:t>
      </w:r>
    </w:p>
    <w:p w:rsidR="00E23CAF" w:rsidRDefault="00E23CAF">
      <w:pPr>
        <w:pStyle w:val="ConsPlusNormal"/>
        <w:spacing w:before="220"/>
        <w:ind w:firstLine="540"/>
        <w:jc w:val="both"/>
      </w:pPr>
      <w:r>
        <w:t xml:space="preserve">12. В случае отклонения предложенных на должность заместителя председателя, аудитора счетной палаты кандидатур или если ни одна из них не набрала необходимого количества голосов, </w:t>
      </w:r>
      <w:r>
        <w:lastRenderedPageBreak/>
        <w:t>Губернатор области, председатель областной Думы в течение двух недель вносят новую кандидатуру. При этом Губернатор области, председатель областной Думы вправе вновь представить на рассмотрение областной Думы ту же кандидатуру либо внести другую кандидатуру.</w:t>
      </w:r>
    </w:p>
    <w:p w:rsidR="00E23CAF" w:rsidRDefault="00E23CAF">
      <w:pPr>
        <w:pStyle w:val="ConsPlusNormal"/>
        <w:jc w:val="both"/>
      </w:pPr>
      <w:r>
        <w:t xml:space="preserve">(в ред. Законов Тульской области от 28.05.2015 </w:t>
      </w:r>
      <w:hyperlink r:id="rId91">
        <w:r>
          <w:rPr>
            <w:color w:val="0000FF"/>
          </w:rPr>
          <w:t>N 2305-ЗТО</w:t>
        </w:r>
      </w:hyperlink>
      <w:r>
        <w:t xml:space="preserve">, от 20.12.2024 </w:t>
      </w:r>
      <w:hyperlink r:id="rId92">
        <w:r>
          <w:rPr>
            <w:color w:val="0000FF"/>
          </w:rPr>
          <w:t>N 133-ЗТО</w:t>
        </w:r>
      </w:hyperlink>
      <w:r>
        <w:t>)</w:t>
      </w:r>
    </w:p>
    <w:p w:rsidR="00E23CAF" w:rsidRDefault="00E23CAF">
      <w:pPr>
        <w:pStyle w:val="ConsPlusNormal"/>
        <w:spacing w:before="220"/>
        <w:ind w:firstLine="540"/>
        <w:jc w:val="both"/>
      </w:pPr>
      <w:r>
        <w:t>13. Одна и та же кандидатура на должность заместителя председателя, аудитора счетной палаты может вноситься на утверждение областной Думы не более двух раз.</w:t>
      </w:r>
    </w:p>
    <w:p w:rsidR="00E23CAF" w:rsidRDefault="00E23CAF">
      <w:pPr>
        <w:pStyle w:val="ConsPlusNormal"/>
        <w:jc w:val="both"/>
      </w:pPr>
      <w:r>
        <w:t xml:space="preserve">(в ред. </w:t>
      </w:r>
      <w:hyperlink r:id="rId93">
        <w:r>
          <w:rPr>
            <w:color w:val="0000FF"/>
          </w:rPr>
          <w:t>Закона</w:t>
        </w:r>
      </w:hyperlink>
      <w:r>
        <w:t xml:space="preserve"> Тульской области от 20.12.2024 N 133-ЗТО)</w:t>
      </w:r>
    </w:p>
    <w:p w:rsidR="00E23CAF" w:rsidRDefault="00E23CAF">
      <w:pPr>
        <w:pStyle w:val="ConsPlusNormal"/>
        <w:spacing w:before="220"/>
        <w:ind w:firstLine="540"/>
        <w:jc w:val="both"/>
      </w:pPr>
      <w:r>
        <w:t>При повторном отклонении кандидатуры Губернатор области, председатель областной Думы обязаны представить другую кандидатуру.</w:t>
      </w:r>
    </w:p>
    <w:p w:rsidR="00E23CAF" w:rsidRDefault="00E23CAF">
      <w:pPr>
        <w:pStyle w:val="ConsPlusNormal"/>
        <w:jc w:val="both"/>
      </w:pPr>
      <w:r>
        <w:t xml:space="preserve">(в ред. </w:t>
      </w:r>
      <w:hyperlink r:id="rId94">
        <w:r>
          <w:rPr>
            <w:color w:val="0000FF"/>
          </w:rPr>
          <w:t>Закона</w:t>
        </w:r>
      </w:hyperlink>
      <w:r>
        <w:t xml:space="preserve"> Тульской области от 28.05.2015 N 2305-ЗТО)</w:t>
      </w:r>
    </w:p>
    <w:p w:rsidR="00E23CAF" w:rsidRDefault="00E23CAF">
      <w:pPr>
        <w:pStyle w:val="ConsPlusNormal"/>
        <w:spacing w:before="220"/>
        <w:ind w:firstLine="540"/>
        <w:jc w:val="both"/>
      </w:pPr>
      <w:r>
        <w:t>14. В случае досрочного освобождения от должности заместителя председателя, аудитора счетной палаты кандидатуры на эту должность представляются в тридцатидневный срок со дня освобождения в том же порядке, что и при назначении на эту должность.</w:t>
      </w:r>
    </w:p>
    <w:p w:rsidR="00E23CAF" w:rsidRDefault="00E23CAF">
      <w:pPr>
        <w:pStyle w:val="ConsPlusNormal"/>
        <w:jc w:val="both"/>
      </w:pPr>
      <w:r>
        <w:t xml:space="preserve">(в ред. Законов Тульской области от 30.09.2014 </w:t>
      </w:r>
      <w:hyperlink r:id="rId95">
        <w:r>
          <w:rPr>
            <w:color w:val="0000FF"/>
          </w:rPr>
          <w:t>N 2176-ЗТО</w:t>
        </w:r>
      </w:hyperlink>
      <w:r>
        <w:t xml:space="preserve">, от 20.12.2024 </w:t>
      </w:r>
      <w:hyperlink r:id="rId96">
        <w:r>
          <w:rPr>
            <w:color w:val="0000FF"/>
          </w:rPr>
          <w:t>N 133-ЗТО</w:t>
        </w:r>
      </w:hyperlink>
      <w:r>
        <w:t>)</w:t>
      </w:r>
    </w:p>
    <w:p w:rsidR="00E23CAF" w:rsidRDefault="00E23CAF">
      <w:pPr>
        <w:pStyle w:val="ConsPlusNormal"/>
        <w:jc w:val="both"/>
      </w:pPr>
    </w:p>
    <w:p w:rsidR="00E23CAF" w:rsidRDefault="00E23CAF">
      <w:pPr>
        <w:pStyle w:val="ConsPlusTitle"/>
        <w:ind w:firstLine="540"/>
        <w:jc w:val="both"/>
        <w:outlineLvl w:val="2"/>
      </w:pPr>
      <w:r>
        <w:t>Статья 6. Требования к кандидатурам на должности председателя, заместителя председателя и аудиторов счетной палаты</w:t>
      </w:r>
    </w:p>
    <w:p w:rsidR="00E23CAF" w:rsidRDefault="00E23CAF">
      <w:pPr>
        <w:pStyle w:val="ConsPlusNormal"/>
        <w:jc w:val="both"/>
      </w:pPr>
      <w:r>
        <w:t xml:space="preserve">(в ред. Законов Тульской области от 26.04.2012 </w:t>
      </w:r>
      <w:hyperlink r:id="rId97">
        <w:r>
          <w:rPr>
            <w:color w:val="0000FF"/>
          </w:rPr>
          <w:t>N 1746-ЗТО</w:t>
        </w:r>
      </w:hyperlink>
      <w:r>
        <w:t xml:space="preserve">, от 24.10.2013 </w:t>
      </w:r>
      <w:hyperlink r:id="rId98">
        <w:r>
          <w:rPr>
            <w:color w:val="0000FF"/>
          </w:rPr>
          <w:t>N 2007-ЗТО</w:t>
        </w:r>
      </w:hyperlink>
      <w:r>
        <w:t xml:space="preserve">, от 20.12.2024 </w:t>
      </w:r>
      <w:hyperlink r:id="rId99">
        <w:r>
          <w:rPr>
            <w:color w:val="0000FF"/>
          </w:rPr>
          <w:t>N 133-ЗТО</w:t>
        </w:r>
      </w:hyperlink>
      <w:r>
        <w:t>)</w:t>
      </w:r>
    </w:p>
    <w:p w:rsidR="00E23CAF" w:rsidRDefault="00E23CAF">
      <w:pPr>
        <w:pStyle w:val="ConsPlusNormal"/>
        <w:ind w:firstLine="540"/>
        <w:jc w:val="both"/>
      </w:pPr>
    </w:p>
    <w:p w:rsidR="00E23CAF" w:rsidRDefault="00E23CAF">
      <w:pPr>
        <w:pStyle w:val="ConsPlusNormal"/>
        <w:ind w:firstLine="540"/>
        <w:jc w:val="both"/>
      </w:pPr>
      <w:r>
        <w:t xml:space="preserve">(в ред. </w:t>
      </w:r>
      <w:hyperlink r:id="rId100">
        <w:r>
          <w:rPr>
            <w:color w:val="0000FF"/>
          </w:rPr>
          <w:t>Закона</w:t>
        </w:r>
      </w:hyperlink>
      <w:r>
        <w:t xml:space="preserve"> Тульской области от 01.06.2011 N 1577-ЗТО)</w:t>
      </w:r>
    </w:p>
    <w:p w:rsidR="00E23CAF" w:rsidRDefault="00E23CAF">
      <w:pPr>
        <w:pStyle w:val="ConsPlusNormal"/>
        <w:jc w:val="both"/>
      </w:pPr>
    </w:p>
    <w:p w:rsidR="00E23CAF" w:rsidRDefault="00E23CAF">
      <w:pPr>
        <w:pStyle w:val="ConsPlusNormal"/>
        <w:ind w:firstLine="540"/>
        <w:jc w:val="both"/>
      </w:pPr>
      <w:r>
        <w:t>1. На должность председателя, заместителя председателя и аудиторов счетной палаты назначаются граждане Российской Федерации, соответствующие следующим квалификационным требованиям:</w:t>
      </w:r>
    </w:p>
    <w:p w:rsidR="00E23CAF" w:rsidRDefault="00E23CAF">
      <w:pPr>
        <w:pStyle w:val="ConsPlusNormal"/>
        <w:jc w:val="both"/>
      </w:pPr>
      <w:r>
        <w:t xml:space="preserve">(в ред. </w:t>
      </w:r>
      <w:hyperlink r:id="rId101">
        <w:r>
          <w:rPr>
            <w:color w:val="0000FF"/>
          </w:rPr>
          <w:t>Закона</w:t>
        </w:r>
      </w:hyperlink>
      <w:r>
        <w:t xml:space="preserve"> Тульской области от 20.12.2024 N 133-ЗТО)</w:t>
      </w:r>
    </w:p>
    <w:p w:rsidR="00E23CAF" w:rsidRDefault="00E23CAF">
      <w:pPr>
        <w:pStyle w:val="ConsPlusNormal"/>
        <w:spacing w:before="220"/>
        <w:ind w:firstLine="540"/>
        <w:jc w:val="both"/>
      </w:pPr>
      <w:r>
        <w:t>1) наличие высшего образования;</w:t>
      </w:r>
    </w:p>
    <w:p w:rsidR="00E23CAF" w:rsidRDefault="00E23CAF">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E23CAF" w:rsidRDefault="00E23CAF">
      <w:pPr>
        <w:pStyle w:val="ConsPlusNormal"/>
        <w:spacing w:before="220"/>
        <w:ind w:firstLine="540"/>
        <w:jc w:val="both"/>
      </w:pPr>
      <w:r>
        <w:t xml:space="preserve">3) знание </w:t>
      </w:r>
      <w:hyperlink r:id="rId102">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w:t>
      </w:r>
      <w:hyperlink r:id="rId103">
        <w:r>
          <w:rPr>
            <w:color w:val="0000FF"/>
          </w:rPr>
          <w:t>Устава</w:t>
        </w:r>
      </w:hyperlink>
      <w:r>
        <w:t xml:space="preserve"> (Основного Закона) Тульской области, законов Тульской области (далее - законы области)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E23CAF" w:rsidRDefault="00E23CAF">
      <w:pPr>
        <w:pStyle w:val="ConsPlusNormal"/>
        <w:jc w:val="both"/>
      </w:pPr>
      <w:r>
        <w:t xml:space="preserve">(часть 1 в ред. </w:t>
      </w:r>
      <w:hyperlink r:id="rId104">
        <w:r>
          <w:rPr>
            <w:color w:val="0000FF"/>
          </w:rPr>
          <w:t>Закона</w:t>
        </w:r>
      </w:hyperlink>
      <w:r>
        <w:t xml:space="preserve"> Тульской области от 24.09.2021 N 96-ЗТО)</w:t>
      </w:r>
    </w:p>
    <w:p w:rsidR="00E23CAF" w:rsidRDefault="00E23CAF">
      <w:pPr>
        <w:pStyle w:val="ConsPlusNormal"/>
        <w:spacing w:before="220"/>
        <w:ind w:firstLine="540"/>
        <w:jc w:val="both"/>
      </w:pPr>
      <w:bookmarkStart w:id="2" w:name="P134"/>
      <w:bookmarkEnd w:id="2"/>
      <w:r>
        <w:t>2. Гражданин Российской Федерации не может быть назначен на должность председателя, заместителя председателя или аудитора счетной палаты в случае:</w:t>
      </w:r>
    </w:p>
    <w:p w:rsidR="00E23CAF" w:rsidRDefault="00E23CAF">
      <w:pPr>
        <w:pStyle w:val="ConsPlusNormal"/>
        <w:jc w:val="both"/>
      </w:pPr>
      <w:r>
        <w:t xml:space="preserve">(в ред. Законов Тульской области от 26.04.2012 </w:t>
      </w:r>
      <w:hyperlink r:id="rId105">
        <w:r>
          <w:rPr>
            <w:color w:val="0000FF"/>
          </w:rPr>
          <w:t>N 1746-ЗТО</w:t>
        </w:r>
      </w:hyperlink>
      <w:r>
        <w:t xml:space="preserve">, от 24.10.2013 </w:t>
      </w:r>
      <w:hyperlink r:id="rId106">
        <w:r>
          <w:rPr>
            <w:color w:val="0000FF"/>
          </w:rPr>
          <w:t>N 2007-ЗТО</w:t>
        </w:r>
      </w:hyperlink>
      <w:r>
        <w:t xml:space="preserve">, от 20.12.2024 </w:t>
      </w:r>
      <w:hyperlink r:id="rId107">
        <w:r>
          <w:rPr>
            <w:color w:val="0000FF"/>
          </w:rPr>
          <w:t>N 133-ЗТО</w:t>
        </w:r>
      </w:hyperlink>
      <w:r>
        <w:t>)</w:t>
      </w:r>
    </w:p>
    <w:p w:rsidR="00E23CAF" w:rsidRDefault="00E23CAF">
      <w:pPr>
        <w:pStyle w:val="ConsPlusNormal"/>
        <w:spacing w:before="220"/>
        <w:ind w:firstLine="540"/>
        <w:jc w:val="both"/>
      </w:pPr>
      <w:r>
        <w:t>1) наличия у него неснятой или непогашенной судимости;</w:t>
      </w:r>
    </w:p>
    <w:p w:rsidR="00E23CAF" w:rsidRDefault="00E23CAF">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E23CAF" w:rsidRDefault="00E23CAF">
      <w:pPr>
        <w:pStyle w:val="ConsPlusNormal"/>
        <w:spacing w:before="220"/>
        <w:ind w:firstLine="540"/>
        <w:jc w:val="both"/>
      </w:pPr>
      <w:r>
        <w:lastRenderedPageBreak/>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E23CAF" w:rsidRDefault="00E23CAF">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23CAF" w:rsidRDefault="00E23CAF">
      <w:pPr>
        <w:pStyle w:val="ConsPlusNormal"/>
        <w:jc w:val="both"/>
      </w:pPr>
      <w:r>
        <w:t xml:space="preserve">(п. 4 в ред. </w:t>
      </w:r>
      <w:hyperlink r:id="rId108">
        <w:r>
          <w:rPr>
            <w:color w:val="0000FF"/>
          </w:rPr>
          <w:t>Закона</w:t>
        </w:r>
      </w:hyperlink>
      <w:r>
        <w:t xml:space="preserve"> Тульской области от 20.07.2021 N 61-ЗТО)</w:t>
      </w:r>
    </w:p>
    <w:p w:rsidR="00E23CAF" w:rsidRDefault="00E23CAF">
      <w:pPr>
        <w:pStyle w:val="ConsPlusNormal"/>
        <w:spacing w:before="220"/>
        <w:ind w:firstLine="540"/>
        <w:jc w:val="both"/>
      </w:pPr>
      <w:r>
        <w:t xml:space="preserve">5) наличия основания, предусмотренного </w:t>
      </w:r>
      <w:hyperlink w:anchor="P143">
        <w:r>
          <w:rPr>
            <w:color w:val="0000FF"/>
          </w:rPr>
          <w:t>абзацем первым части 3</w:t>
        </w:r>
      </w:hyperlink>
      <w:r>
        <w:t xml:space="preserve"> настоящей статьи.</w:t>
      </w:r>
    </w:p>
    <w:p w:rsidR="00E23CAF" w:rsidRDefault="00E23CAF">
      <w:pPr>
        <w:pStyle w:val="ConsPlusNormal"/>
        <w:jc w:val="both"/>
      </w:pPr>
      <w:r>
        <w:t xml:space="preserve">(п. 5 введен </w:t>
      </w:r>
      <w:hyperlink r:id="rId109">
        <w:r>
          <w:rPr>
            <w:color w:val="0000FF"/>
          </w:rPr>
          <w:t>Законом</w:t>
        </w:r>
      </w:hyperlink>
      <w:r>
        <w:t xml:space="preserve"> Тульской области от 26.04.2019 N 32-ЗТО)</w:t>
      </w:r>
    </w:p>
    <w:p w:rsidR="00E23CAF" w:rsidRDefault="00E23CAF">
      <w:pPr>
        <w:pStyle w:val="ConsPlusNormal"/>
        <w:spacing w:before="220"/>
        <w:ind w:firstLine="540"/>
        <w:jc w:val="both"/>
      </w:pPr>
      <w:bookmarkStart w:id="3" w:name="P143"/>
      <w:bookmarkEnd w:id="3"/>
      <w:r>
        <w:t xml:space="preserve">3. Председатель, заместитель председателя, аудиторы счетной палаты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областной Думы, Губернатором области, руководителями органов исполнительной власти Тульской области, в назначении которых на должность принимала участие в соответствии с </w:t>
      </w:r>
      <w:hyperlink r:id="rId110">
        <w:r>
          <w:rPr>
            <w:color w:val="0000FF"/>
          </w:rPr>
          <w:t>Уставом</w:t>
        </w:r>
      </w:hyperlink>
      <w:r>
        <w:t xml:space="preserve"> (Основным Законом) Тульской области областная Дума, с прокурором Тульской области, председателем Тульского областного суда, председателем арбитражного суда Тульской области, руководителями иных судебных и правоохранительных органов, расположенных на территории Тульской области.</w:t>
      </w:r>
    </w:p>
    <w:p w:rsidR="00E23CAF" w:rsidRDefault="00E23CAF">
      <w:pPr>
        <w:pStyle w:val="ConsPlusNormal"/>
        <w:jc w:val="both"/>
      </w:pPr>
      <w:r>
        <w:t xml:space="preserve">(в ред. Законов Тульской области от 26.04.2012 </w:t>
      </w:r>
      <w:hyperlink r:id="rId111">
        <w:r>
          <w:rPr>
            <w:color w:val="0000FF"/>
          </w:rPr>
          <w:t>N 1746-ЗТО</w:t>
        </w:r>
      </w:hyperlink>
      <w:r>
        <w:t xml:space="preserve">, от 24.10.2013 </w:t>
      </w:r>
      <w:hyperlink r:id="rId112">
        <w:r>
          <w:rPr>
            <w:color w:val="0000FF"/>
          </w:rPr>
          <w:t>N 2007-ЗТО</w:t>
        </w:r>
      </w:hyperlink>
      <w:r>
        <w:t xml:space="preserve">, от 01.04.2014 </w:t>
      </w:r>
      <w:hyperlink r:id="rId113">
        <w:r>
          <w:rPr>
            <w:color w:val="0000FF"/>
          </w:rPr>
          <w:t>N 2100-ЗТО</w:t>
        </w:r>
      </w:hyperlink>
      <w:r>
        <w:t xml:space="preserve">, от 28.05.2015 </w:t>
      </w:r>
      <w:hyperlink r:id="rId114">
        <w:r>
          <w:rPr>
            <w:color w:val="0000FF"/>
          </w:rPr>
          <w:t>N 2305-ЗТО</w:t>
        </w:r>
      </w:hyperlink>
      <w:r>
        <w:t xml:space="preserve">, от 20.12.2024 </w:t>
      </w:r>
      <w:hyperlink r:id="rId115">
        <w:r>
          <w:rPr>
            <w:color w:val="0000FF"/>
          </w:rPr>
          <w:t>N 133-ЗТО</w:t>
        </w:r>
      </w:hyperlink>
      <w:r>
        <w:t>)</w:t>
      </w:r>
    </w:p>
    <w:p w:rsidR="00E23CAF" w:rsidRDefault="00E23CAF">
      <w:pPr>
        <w:pStyle w:val="ConsPlusNormal"/>
        <w:spacing w:before="220"/>
        <w:ind w:firstLine="540"/>
        <w:jc w:val="both"/>
      </w:pPr>
      <w:r>
        <w:t>Председатель, заместитель председателя и аудиторы счетной палаты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23CAF" w:rsidRDefault="00E23CAF">
      <w:pPr>
        <w:pStyle w:val="ConsPlusNormal"/>
        <w:jc w:val="both"/>
      </w:pPr>
      <w:r>
        <w:t xml:space="preserve">(в ред. Законов Тульской области от 26.04.2012 </w:t>
      </w:r>
      <w:hyperlink r:id="rId116">
        <w:r>
          <w:rPr>
            <w:color w:val="0000FF"/>
          </w:rPr>
          <w:t>N 1746-ЗТО</w:t>
        </w:r>
      </w:hyperlink>
      <w:r>
        <w:t xml:space="preserve">, от 24.10.2013 </w:t>
      </w:r>
      <w:hyperlink r:id="rId117">
        <w:r>
          <w:rPr>
            <w:color w:val="0000FF"/>
          </w:rPr>
          <w:t>N 2007-ЗТО</w:t>
        </w:r>
      </w:hyperlink>
      <w:r>
        <w:t xml:space="preserve">, от 20.12.2024 </w:t>
      </w:r>
      <w:hyperlink r:id="rId118">
        <w:r>
          <w:rPr>
            <w:color w:val="0000FF"/>
          </w:rPr>
          <w:t>N 133-ЗТО</w:t>
        </w:r>
      </w:hyperlink>
      <w:r>
        <w:t>)</w:t>
      </w:r>
    </w:p>
    <w:p w:rsidR="00E23CAF" w:rsidRDefault="00E23CAF">
      <w:pPr>
        <w:pStyle w:val="ConsPlusNormal"/>
        <w:spacing w:before="220"/>
        <w:ind w:firstLine="540"/>
        <w:jc w:val="both"/>
      </w:pPr>
      <w:r>
        <w:t>4. Председатель, заместитель председателя и аудиторы счетной палаты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Тульской области.</w:t>
      </w:r>
    </w:p>
    <w:p w:rsidR="00E23CAF" w:rsidRDefault="00E23CAF">
      <w:pPr>
        <w:pStyle w:val="ConsPlusNormal"/>
        <w:jc w:val="both"/>
      </w:pPr>
      <w:r>
        <w:t xml:space="preserve">(в ред. Законов Тульской области от 24.10.2013 </w:t>
      </w:r>
      <w:hyperlink r:id="rId119">
        <w:r>
          <w:rPr>
            <w:color w:val="0000FF"/>
          </w:rPr>
          <w:t>N 2007-ЗТО</w:t>
        </w:r>
      </w:hyperlink>
      <w:r>
        <w:t xml:space="preserve">, от 20.12.2024 </w:t>
      </w:r>
      <w:hyperlink r:id="rId120">
        <w:r>
          <w:rPr>
            <w:color w:val="0000FF"/>
          </w:rPr>
          <w:t>N 133-ЗТО</w:t>
        </w:r>
      </w:hyperlink>
      <w:r>
        <w:t>)</w:t>
      </w:r>
    </w:p>
    <w:p w:rsidR="00E23CAF" w:rsidRDefault="00E23CAF">
      <w:pPr>
        <w:pStyle w:val="ConsPlusNormal"/>
        <w:spacing w:before="220"/>
        <w:ind w:firstLine="540"/>
        <w:jc w:val="both"/>
      </w:pPr>
      <w:r>
        <w:t>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Тульской области.</w:t>
      </w:r>
    </w:p>
    <w:p w:rsidR="00E23CAF" w:rsidRDefault="00E23CAF">
      <w:pPr>
        <w:pStyle w:val="ConsPlusNormal"/>
        <w:jc w:val="both"/>
      </w:pPr>
      <w:r>
        <w:t xml:space="preserve">(часть 4 в ред. </w:t>
      </w:r>
      <w:hyperlink r:id="rId121">
        <w:r>
          <w:rPr>
            <w:color w:val="0000FF"/>
          </w:rPr>
          <w:t>Закона</w:t>
        </w:r>
      </w:hyperlink>
      <w:r>
        <w:t xml:space="preserve"> Тульской области от 07.02.2013 N 1875-ЗТО)</w:t>
      </w:r>
    </w:p>
    <w:p w:rsidR="00E23CAF" w:rsidRDefault="00E23CAF">
      <w:pPr>
        <w:pStyle w:val="ConsPlusNormal"/>
        <w:spacing w:before="220"/>
        <w:ind w:firstLine="540"/>
        <w:jc w:val="both"/>
      </w:pPr>
      <w:r>
        <w:t xml:space="preserve">5. Утратила силу. - </w:t>
      </w:r>
      <w:hyperlink r:id="rId122">
        <w:r>
          <w:rPr>
            <w:color w:val="0000FF"/>
          </w:rPr>
          <w:t>Закон</w:t>
        </w:r>
      </w:hyperlink>
      <w:r>
        <w:t xml:space="preserve"> Тульской области от 27.04.2017 N 32-ЗТО.</w:t>
      </w:r>
    </w:p>
    <w:p w:rsidR="00E23CAF" w:rsidRDefault="00E23CAF">
      <w:pPr>
        <w:pStyle w:val="ConsPlusNormal"/>
        <w:spacing w:before="220"/>
        <w:ind w:firstLine="540"/>
        <w:jc w:val="both"/>
      </w:pPr>
      <w:r>
        <w:t>6. Председатель, заместитель председателя и аудиторы счетной палаты обязаны сообщать в порядке, установленном Губернатором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23CAF" w:rsidRDefault="00E23CAF">
      <w:pPr>
        <w:pStyle w:val="ConsPlusNormal"/>
        <w:jc w:val="both"/>
      </w:pPr>
      <w:r>
        <w:lastRenderedPageBreak/>
        <w:t xml:space="preserve">(часть 6 введена </w:t>
      </w:r>
      <w:hyperlink r:id="rId123">
        <w:r>
          <w:rPr>
            <w:color w:val="0000FF"/>
          </w:rPr>
          <w:t>Законом</w:t>
        </w:r>
      </w:hyperlink>
      <w:r>
        <w:t xml:space="preserve"> Тульской области от 26.02.2016 N 11-ЗТО; в ред. </w:t>
      </w:r>
      <w:hyperlink r:id="rId124">
        <w:r>
          <w:rPr>
            <w:color w:val="0000FF"/>
          </w:rPr>
          <w:t>Закона</w:t>
        </w:r>
      </w:hyperlink>
      <w:r>
        <w:t xml:space="preserve"> Тульской области от 20.12.2024 N 133-ЗТО)</w:t>
      </w:r>
    </w:p>
    <w:p w:rsidR="00E23CAF" w:rsidRDefault="00E23CAF">
      <w:pPr>
        <w:pStyle w:val="ConsPlusNormal"/>
        <w:jc w:val="both"/>
      </w:pPr>
    </w:p>
    <w:p w:rsidR="00E23CAF" w:rsidRDefault="00E23CAF">
      <w:pPr>
        <w:pStyle w:val="ConsPlusTitle"/>
        <w:ind w:firstLine="540"/>
        <w:jc w:val="both"/>
        <w:outlineLvl w:val="2"/>
      </w:pPr>
      <w:r>
        <w:t>Статья 7. Гарантии статуса должностных лиц счетной палаты</w:t>
      </w:r>
    </w:p>
    <w:p w:rsidR="00E23CAF" w:rsidRDefault="00E23CAF">
      <w:pPr>
        <w:pStyle w:val="ConsPlusNormal"/>
        <w:ind w:firstLine="540"/>
        <w:jc w:val="both"/>
      </w:pPr>
    </w:p>
    <w:p w:rsidR="00E23CAF" w:rsidRDefault="00E23CAF">
      <w:pPr>
        <w:pStyle w:val="ConsPlusNormal"/>
        <w:ind w:firstLine="540"/>
        <w:jc w:val="both"/>
      </w:pPr>
      <w:r>
        <w:t xml:space="preserve">(в ред. </w:t>
      </w:r>
      <w:hyperlink r:id="rId125">
        <w:r>
          <w:rPr>
            <w:color w:val="0000FF"/>
          </w:rPr>
          <w:t>Закона</w:t>
        </w:r>
      </w:hyperlink>
      <w:r>
        <w:t xml:space="preserve"> Тульской области от 01.06.2011 N 1577-ЗТО)</w:t>
      </w:r>
    </w:p>
    <w:p w:rsidR="00E23CAF" w:rsidRDefault="00E23CAF">
      <w:pPr>
        <w:pStyle w:val="ConsPlusNormal"/>
        <w:jc w:val="both"/>
      </w:pPr>
    </w:p>
    <w:p w:rsidR="00E23CAF" w:rsidRDefault="00E23CAF">
      <w:pPr>
        <w:pStyle w:val="ConsPlusNormal"/>
        <w:ind w:firstLine="540"/>
        <w:jc w:val="both"/>
      </w:pPr>
      <w:r>
        <w:t>1. Председатель, заместитель председателя, аудиторы и инспекторы счетной палаты являются должностными лицами счетной палаты.</w:t>
      </w:r>
    </w:p>
    <w:p w:rsidR="00E23CAF" w:rsidRDefault="00E23CAF">
      <w:pPr>
        <w:pStyle w:val="ConsPlusNormal"/>
        <w:jc w:val="both"/>
      </w:pPr>
      <w:r>
        <w:t xml:space="preserve">(в ред. Законов Тульской области от 26.04.2012 </w:t>
      </w:r>
      <w:hyperlink r:id="rId126">
        <w:r>
          <w:rPr>
            <w:color w:val="0000FF"/>
          </w:rPr>
          <w:t>N 1746-ЗТО</w:t>
        </w:r>
      </w:hyperlink>
      <w:r>
        <w:t xml:space="preserve">, от 24.10.2013 </w:t>
      </w:r>
      <w:hyperlink r:id="rId127">
        <w:r>
          <w:rPr>
            <w:color w:val="0000FF"/>
          </w:rPr>
          <w:t>N 2007-ЗТО</w:t>
        </w:r>
      </w:hyperlink>
      <w:r>
        <w:t xml:space="preserve">, от 20.12.2024 </w:t>
      </w:r>
      <w:hyperlink r:id="rId128">
        <w:r>
          <w:rPr>
            <w:color w:val="0000FF"/>
          </w:rPr>
          <w:t>N 133-ЗТО</w:t>
        </w:r>
      </w:hyperlink>
      <w:r>
        <w:t>)</w:t>
      </w:r>
    </w:p>
    <w:p w:rsidR="00E23CAF" w:rsidRDefault="00E23CAF">
      <w:pPr>
        <w:pStyle w:val="ConsPlusNormal"/>
        <w:spacing w:before="220"/>
        <w:ind w:firstLine="540"/>
        <w:jc w:val="both"/>
      </w:pPr>
      <w:r>
        <w:t>2. Воздействие в какой-либо форме на должностных лиц счетной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счетной палаты либо распространение заведомо ложной информации об их деятельности влекут за собой ответственность, установленную действующим законодательством.</w:t>
      </w:r>
    </w:p>
    <w:p w:rsidR="00E23CAF" w:rsidRDefault="00E23CAF">
      <w:pPr>
        <w:pStyle w:val="ConsPlusNormal"/>
        <w:spacing w:before="220"/>
        <w:ind w:firstLine="540"/>
        <w:jc w:val="both"/>
      </w:pPr>
      <w:r>
        <w:t>2-1. Должностные лица счетной палаты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E23CAF" w:rsidRDefault="00E23CAF">
      <w:pPr>
        <w:pStyle w:val="ConsPlusNormal"/>
        <w:jc w:val="both"/>
      </w:pPr>
      <w:r>
        <w:t xml:space="preserve">(часть 2-1 введена </w:t>
      </w:r>
      <w:hyperlink r:id="rId129">
        <w:r>
          <w:rPr>
            <w:color w:val="0000FF"/>
          </w:rPr>
          <w:t>Законом</w:t>
        </w:r>
      </w:hyperlink>
      <w:r>
        <w:t xml:space="preserve"> Тульской области от 01.06.2020 N 40-ЗТО)</w:t>
      </w:r>
    </w:p>
    <w:p w:rsidR="00E23CAF" w:rsidRDefault="00E23CAF">
      <w:pPr>
        <w:pStyle w:val="ConsPlusNormal"/>
        <w:spacing w:before="220"/>
        <w:ind w:firstLine="540"/>
        <w:jc w:val="both"/>
      </w:pPr>
      <w:r>
        <w:t>3. Должностные лица счетной палаты обладают гарантиями профессиональной независимости.</w:t>
      </w:r>
    </w:p>
    <w:p w:rsidR="00E23CAF" w:rsidRDefault="00E23CAF">
      <w:pPr>
        <w:pStyle w:val="ConsPlusNormal"/>
        <w:spacing w:before="220"/>
        <w:ind w:firstLine="540"/>
        <w:jc w:val="both"/>
      </w:pPr>
      <w:r>
        <w:t>4. Председатель, заместитель председателя, аудитор счетной палаты досрочно освобождаются от должности на основании решения областной Думы в случае:</w:t>
      </w:r>
    </w:p>
    <w:p w:rsidR="00E23CAF" w:rsidRDefault="00E23CAF">
      <w:pPr>
        <w:pStyle w:val="ConsPlusNormal"/>
        <w:jc w:val="both"/>
      </w:pPr>
      <w:r>
        <w:t xml:space="preserve">(в ред. Законов Тульской области от 26.04.2012 </w:t>
      </w:r>
      <w:hyperlink r:id="rId130">
        <w:r>
          <w:rPr>
            <w:color w:val="0000FF"/>
          </w:rPr>
          <w:t>N 1746-ЗТО</w:t>
        </w:r>
      </w:hyperlink>
      <w:r>
        <w:t xml:space="preserve">, от 24.10.2013 </w:t>
      </w:r>
      <w:hyperlink r:id="rId131">
        <w:r>
          <w:rPr>
            <w:color w:val="0000FF"/>
          </w:rPr>
          <w:t>N 2007-ЗТО</w:t>
        </w:r>
      </w:hyperlink>
      <w:r>
        <w:t xml:space="preserve">, от 20.12.2024 </w:t>
      </w:r>
      <w:hyperlink r:id="rId132">
        <w:r>
          <w:rPr>
            <w:color w:val="0000FF"/>
          </w:rPr>
          <w:t>N 133-ЗТО</w:t>
        </w:r>
      </w:hyperlink>
      <w:r>
        <w:t>)</w:t>
      </w:r>
    </w:p>
    <w:p w:rsidR="00E23CAF" w:rsidRDefault="00E23CAF">
      <w:pPr>
        <w:pStyle w:val="ConsPlusNormal"/>
        <w:spacing w:before="220"/>
        <w:ind w:firstLine="540"/>
        <w:jc w:val="both"/>
      </w:pPr>
      <w:r>
        <w:t>1) вступления в законную силу обвинительного приговора суда в отношении его;</w:t>
      </w:r>
    </w:p>
    <w:p w:rsidR="00E23CAF" w:rsidRDefault="00E23CAF">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E23CAF" w:rsidRDefault="00E23CAF">
      <w:pPr>
        <w:pStyle w:val="ConsPlusNormal"/>
        <w:spacing w:before="22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23CAF" w:rsidRDefault="00E23CAF">
      <w:pPr>
        <w:pStyle w:val="ConsPlusNormal"/>
        <w:jc w:val="both"/>
      </w:pPr>
      <w:r>
        <w:t xml:space="preserve">(п. 3 в ред. </w:t>
      </w:r>
      <w:hyperlink r:id="rId133">
        <w:r>
          <w:rPr>
            <w:color w:val="0000FF"/>
          </w:rPr>
          <w:t>Закона</w:t>
        </w:r>
      </w:hyperlink>
      <w:r>
        <w:t xml:space="preserve"> Тульской области от 20.07.2021 N 61-ЗТО)</w:t>
      </w:r>
    </w:p>
    <w:p w:rsidR="00E23CAF" w:rsidRDefault="00E23CAF">
      <w:pPr>
        <w:pStyle w:val="ConsPlusNormal"/>
        <w:spacing w:before="220"/>
        <w:ind w:firstLine="540"/>
        <w:jc w:val="both"/>
      </w:pPr>
      <w:r>
        <w:t>4) подачи письменного заявления об отставке;</w:t>
      </w:r>
    </w:p>
    <w:p w:rsidR="00E23CAF" w:rsidRDefault="00E23CAF">
      <w:pPr>
        <w:pStyle w:val="ConsPlusNormal"/>
        <w:spacing w:before="22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проголосует большинство от установленного числа депутатов областной Думы;</w:t>
      </w:r>
    </w:p>
    <w:p w:rsidR="00E23CAF" w:rsidRDefault="00E23CAF">
      <w:pPr>
        <w:pStyle w:val="ConsPlusNormal"/>
        <w:spacing w:before="220"/>
        <w:ind w:firstLine="540"/>
        <w:jc w:val="both"/>
      </w:pPr>
      <w:r>
        <w:t xml:space="preserve">6) выявления обстоятельств, предусмотренных </w:t>
      </w:r>
      <w:hyperlink w:anchor="P134">
        <w:r>
          <w:rPr>
            <w:color w:val="0000FF"/>
          </w:rPr>
          <w:t>частями 2</w:t>
        </w:r>
      </w:hyperlink>
      <w:r>
        <w:t xml:space="preserve"> - </w:t>
      </w:r>
      <w:hyperlink w:anchor="P143">
        <w:r>
          <w:rPr>
            <w:color w:val="0000FF"/>
          </w:rPr>
          <w:t>3 статьи 6</w:t>
        </w:r>
      </w:hyperlink>
      <w:r>
        <w:t xml:space="preserve"> настоящего Закона;</w:t>
      </w:r>
    </w:p>
    <w:p w:rsidR="00E23CAF" w:rsidRDefault="00E23CAF">
      <w:pPr>
        <w:pStyle w:val="ConsPlusNormal"/>
        <w:spacing w:before="220"/>
        <w:ind w:firstLine="540"/>
        <w:jc w:val="both"/>
      </w:pPr>
      <w:r>
        <w:t xml:space="preserve">7) несоблюдения ограничений, запретов, неисполнения обязанностей, которые установлены Федеральным </w:t>
      </w:r>
      <w:hyperlink r:id="rId134">
        <w:r>
          <w:rPr>
            <w:color w:val="0000FF"/>
          </w:rPr>
          <w:t>законом</w:t>
        </w:r>
      </w:hyperlink>
      <w:r>
        <w:t xml:space="preserve"> от 25 декабря 2008 года N 273-ФЗ "О противодействии коррупции", Федеральным </w:t>
      </w:r>
      <w:hyperlink r:id="rId135">
        <w:r>
          <w:rPr>
            <w:color w:val="0000FF"/>
          </w:rPr>
          <w:t>законом</w:t>
        </w:r>
      </w:hyperlink>
      <w:r>
        <w:t xml:space="preserve"> от 3 декабря 2012 года N 230-ФЗ "О контроле за соответствием расходов </w:t>
      </w:r>
      <w:r>
        <w:lastRenderedPageBreak/>
        <w:t xml:space="preserve">лиц, замещающих государственные должности, и иных лиц их доходам", Федеральным </w:t>
      </w:r>
      <w:hyperlink r:id="rId13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23CAF" w:rsidRDefault="00E23CAF">
      <w:pPr>
        <w:pStyle w:val="ConsPlusNormal"/>
        <w:jc w:val="both"/>
      </w:pPr>
      <w:r>
        <w:t xml:space="preserve">(п. 7 введен </w:t>
      </w:r>
      <w:hyperlink r:id="rId137">
        <w:r>
          <w:rPr>
            <w:color w:val="0000FF"/>
          </w:rPr>
          <w:t>Законом</w:t>
        </w:r>
      </w:hyperlink>
      <w:r>
        <w:t xml:space="preserve"> Тульской области от 27.04.2017 N 32-ЗТО)</w:t>
      </w:r>
    </w:p>
    <w:p w:rsidR="00E23CAF" w:rsidRDefault="00E23CAF">
      <w:pPr>
        <w:pStyle w:val="ConsPlusNormal"/>
        <w:jc w:val="both"/>
      </w:pPr>
    </w:p>
    <w:p w:rsidR="00E23CAF" w:rsidRDefault="00E23CAF">
      <w:pPr>
        <w:pStyle w:val="ConsPlusTitle"/>
        <w:ind w:firstLine="540"/>
        <w:jc w:val="both"/>
        <w:outlineLvl w:val="2"/>
      </w:pPr>
      <w:r>
        <w:t>Статья 8. Основные полномочия счетной палаты</w:t>
      </w:r>
    </w:p>
    <w:p w:rsidR="00E23CAF" w:rsidRDefault="00E23CAF">
      <w:pPr>
        <w:pStyle w:val="ConsPlusNormal"/>
        <w:ind w:firstLine="540"/>
        <w:jc w:val="both"/>
      </w:pPr>
    </w:p>
    <w:p w:rsidR="00E23CAF" w:rsidRDefault="00E23CAF">
      <w:pPr>
        <w:pStyle w:val="ConsPlusNormal"/>
        <w:ind w:firstLine="540"/>
        <w:jc w:val="both"/>
      </w:pPr>
      <w:r>
        <w:t xml:space="preserve">(в ред. </w:t>
      </w:r>
      <w:hyperlink r:id="rId138">
        <w:r>
          <w:rPr>
            <w:color w:val="0000FF"/>
          </w:rPr>
          <w:t>Закона</w:t>
        </w:r>
      </w:hyperlink>
      <w:r>
        <w:t xml:space="preserve"> Тульской области от 24.09.2021 N 96-ЗТО)</w:t>
      </w:r>
    </w:p>
    <w:p w:rsidR="00E23CAF" w:rsidRDefault="00E23CAF">
      <w:pPr>
        <w:pStyle w:val="ConsPlusNormal"/>
        <w:jc w:val="both"/>
      </w:pPr>
    </w:p>
    <w:p w:rsidR="00E23CAF" w:rsidRDefault="00E23CAF">
      <w:pPr>
        <w:pStyle w:val="ConsPlusNormal"/>
        <w:ind w:firstLine="540"/>
        <w:jc w:val="both"/>
      </w:pPr>
      <w:r>
        <w:t>1. Счетная палата осуществляет следующие основные полномочия:</w:t>
      </w:r>
    </w:p>
    <w:p w:rsidR="00E23CAF" w:rsidRDefault="00E23CAF">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Тульской области (далее - бюджет области), бюджета территориального фонда обязательного медицинского страхования Тульской области (далее - бюджет фонда), а также иных средств в случаях, предусмотренных законодательством Российской Федерации;</w:t>
      </w:r>
    </w:p>
    <w:p w:rsidR="00E23CAF" w:rsidRDefault="00E23CAF">
      <w:pPr>
        <w:pStyle w:val="ConsPlusNormal"/>
        <w:spacing w:before="220"/>
        <w:ind w:firstLine="540"/>
        <w:jc w:val="both"/>
      </w:pPr>
      <w:r>
        <w:t>2) экспертиза проектов законов о бюджете области и проектов законов о бюджете фонда, проверка и анализ обоснованности их показателей;</w:t>
      </w:r>
    </w:p>
    <w:p w:rsidR="00E23CAF" w:rsidRDefault="00E23CAF">
      <w:pPr>
        <w:pStyle w:val="ConsPlusNormal"/>
        <w:spacing w:before="220"/>
        <w:ind w:firstLine="540"/>
        <w:jc w:val="both"/>
      </w:pPr>
      <w:r>
        <w:t xml:space="preserve">3) внешняя проверка годового отчета об исполнении бюджета области, об исполнении местного бюджета в пределах компетенции, установленной Бюджетным </w:t>
      </w:r>
      <w:hyperlink r:id="rId139">
        <w:r>
          <w:rPr>
            <w:color w:val="0000FF"/>
          </w:rPr>
          <w:t>кодексом</w:t>
        </w:r>
      </w:hyperlink>
      <w:r>
        <w:t xml:space="preserve"> Российской Федерации, годового отчета об исполнении бюджета фонда;</w:t>
      </w:r>
    </w:p>
    <w:p w:rsidR="00E23CAF" w:rsidRDefault="00E23CAF">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4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23CAF" w:rsidRDefault="00E23CAF">
      <w:pPr>
        <w:pStyle w:val="ConsPlusNormal"/>
        <w:spacing w:before="220"/>
        <w:ind w:firstLine="540"/>
        <w:jc w:val="both"/>
      </w:pPr>
      <w:r>
        <w:t>5) оценка эффективности формирования государственной собственности Тульской области,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23CAF" w:rsidRDefault="00E23CAF">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области,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области и имущества, находящегося в государственной собственности Тульской области;</w:t>
      </w:r>
    </w:p>
    <w:p w:rsidR="00E23CAF" w:rsidRDefault="00E23CAF">
      <w:pPr>
        <w:pStyle w:val="ConsPlusNormal"/>
        <w:spacing w:before="220"/>
        <w:ind w:firstLine="540"/>
        <w:jc w:val="both"/>
      </w:pPr>
      <w:r>
        <w:t>7) экспертиза проектов законов и иных нормативных правовых актов органов государственной власти Тульской области в части, касающейся расходных обязательств Тульской области, экспертиза проектов законов Тульской области, приводящих к изменению доходов бюджета области и бюджета фонда, а также государственных программ (проектов государственных программ);</w:t>
      </w:r>
    </w:p>
    <w:p w:rsidR="00E23CAF" w:rsidRDefault="00E23CAF">
      <w:pPr>
        <w:pStyle w:val="ConsPlusNormal"/>
        <w:spacing w:before="220"/>
        <w:ind w:firstLine="540"/>
        <w:jc w:val="both"/>
      </w:pPr>
      <w:r>
        <w:t>8) анализ и мониторинг бюджетного процесса в Тульской области,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23CAF" w:rsidRDefault="00E23CAF">
      <w:pPr>
        <w:pStyle w:val="ConsPlusNormal"/>
        <w:spacing w:before="220"/>
        <w:ind w:firstLine="540"/>
        <w:jc w:val="both"/>
      </w:pPr>
      <w:r>
        <w:t xml:space="preserve">9) контроль за законностью и эффективностью использования межбюджетных трансфертов, предоставленных из бюджета области бюджетам муниципальных образований, расположенных на территории Тульской области, а также проверка местного бюджета в случаях, установленных Бюджетным </w:t>
      </w:r>
      <w:hyperlink r:id="rId141">
        <w:r>
          <w:rPr>
            <w:color w:val="0000FF"/>
          </w:rPr>
          <w:t>кодексом</w:t>
        </w:r>
      </w:hyperlink>
      <w:r>
        <w:t xml:space="preserve"> Российской Федерации;</w:t>
      </w:r>
    </w:p>
    <w:p w:rsidR="00E23CAF" w:rsidRDefault="00E23CAF">
      <w:pPr>
        <w:pStyle w:val="ConsPlusNormal"/>
        <w:spacing w:before="220"/>
        <w:ind w:firstLine="540"/>
        <w:jc w:val="both"/>
      </w:pPr>
      <w:r>
        <w:lastRenderedPageBreak/>
        <w:t>10) проведение оперативного анализа исполнения и контроля за организацией исполнения бюджета области, бюджета фонда в текущем финансовом году, ежеквартальное представление информации о ходе исполнения бюджета области, бюджета фонда, о результатах проведенных контрольных и экспертно-аналитических мероприятий в областную Думу и Губернатору области;</w:t>
      </w:r>
    </w:p>
    <w:p w:rsidR="00E23CAF" w:rsidRDefault="00E23CAF">
      <w:pPr>
        <w:pStyle w:val="ConsPlusNormal"/>
        <w:spacing w:before="220"/>
        <w:ind w:firstLine="540"/>
        <w:jc w:val="both"/>
      </w:pPr>
      <w:r>
        <w:t>11) осуществление контроля за состоянием государственного внутреннего и внешнего долга Тульской области;</w:t>
      </w:r>
    </w:p>
    <w:p w:rsidR="00E23CAF" w:rsidRDefault="00E23CAF">
      <w:pPr>
        <w:pStyle w:val="ConsPlusNormal"/>
        <w:spacing w:before="220"/>
        <w:ind w:firstLine="540"/>
        <w:jc w:val="both"/>
      </w:pPr>
      <w:r>
        <w:t>12) оценка реализуемости, рисков и результатов достижения целей социально-экономического развития Тульской области, предусмотренных документами стратегического планирования Тульской области, в пределах компетенции счетной палаты;</w:t>
      </w:r>
    </w:p>
    <w:p w:rsidR="00E23CAF" w:rsidRDefault="00E23CAF">
      <w:pPr>
        <w:pStyle w:val="ConsPlusNormal"/>
        <w:spacing w:before="220"/>
        <w:ind w:firstLine="540"/>
        <w:jc w:val="both"/>
      </w:pPr>
      <w:r>
        <w:t>13) участие в пределах полномочий в мероприятиях, направленных на противодействие коррупции;</w:t>
      </w:r>
    </w:p>
    <w:p w:rsidR="00E23CAF" w:rsidRDefault="00E23CAF">
      <w:pPr>
        <w:pStyle w:val="ConsPlusNormal"/>
        <w:spacing w:before="220"/>
        <w:ind w:firstLine="540"/>
        <w:jc w:val="both"/>
      </w:pPr>
      <w:r>
        <w:t xml:space="preserve">14) иные полномочия в сфере внешнего государственного финансового контроля, установленные федеральными законами, </w:t>
      </w:r>
      <w:hyperlink r:id="rId142">
        <w:r>
          <w:rPr>
            <w:color w:val="0000FF"/>
          </w:rPr>
          <w:t>Уставом</w:t>
        </w:r>
      </w:hyperlink>
      <w:r>
        <w:t xml:space="preserve"> (Основным Законом) Тульской области и законами области.</w:t>
      </w:r>
    </w:p>
    <w:p w:rsidR="00E23CAF" w:rsidRDefault="00E23CAF">
      <w:pPr>
        <w:pStyle w:val="ConsPlusNormal"/>
        <w:spacing w:before="220"/>
        <w:ind w:firstLine="540"/>
        <w:jc w:val="both"/>
      </w:pPr>
      <w:r>
        <w:t>2. Внешний государственный финансовый контроль осуществляется счетной палатой:</w:t>
      </w:r>
    </w:p>
    <w:p w:rsidR="00E23CAF" w:rsidRDefault="00E23CAF">
      <w:pPr>
        <w:pStyle w:val="ConsPlusNormal"/>
        <w:spacing w:before="220"/>
        <w:ind w:firstLine="540"/>
        <w:jc w:val="both"/>
      </w:pPr>
      <w:r>
        <w:t>1) в отношении органов государственной власти и государственных органов, органов территориального фонда обязательного медицинского страхования Тульской области, государственных учреждений и унитарных предприятий Тульской области, а также иных организаций, если они используют имущество, находящееся в государственной собственности Тульской области;</w:t>
      </w:r>
    </w:p>
    <w:p w:rsidR="00E23CAF" w:rsidRDefault="00E23CAF">
      <w:pPr>
        <w:pStyle w:val="ConsPlusNormal"/>
        <w:spacing w:before="220"/>
        <w:ind w:firstLine="540"/>
        <w:jc w:val="both"/>
      </w:pPr>
      <w:r>
        <w:t xml:space="preserve">2) в отношении иных лиц в случаях, предусмотренных Бюджетным </w:t>
      </w:r>
      <w:hyperlink r:id="rId143">
        <w:r>
          <w:rPr>
            <w:color w:val="0000FF"/>
          </w:rPr>
          <w:t>кодексом</w:t>
        </w:r>
      </w:hyperlink>
      <w:r>
        <w:t xml:space="preserve"> Российской Федерации и другими федеральными законами.</w:t>
      </w:r>
    </w:p>
    <w:p w:rsidR="00E23CAF" w:rsidRDefault="00E23CAF">
      <w:pPr>
        <w:pStyle w:val="ConsPlusNormal"/>
        <w:jc w:val="both"/>
      </w:pPr>
    </w:p>
    <w:p w:rsidR="00E23CAF" w:rsidRDefault="00E23CAF">
      <w:pPr>
        <w:pStyle w:val="ConsPlusTitle"/>
        <w:ind w:firstLine="540"/>
        <w:jc w:val="both"/>
        <w:outlineLvl w:val="1"/>
      </w:pPr>
      <w:r>
        <w:t xml:space="preserve">Наименование исключено с 1 октября 2011 года. - </w:t>
      </w:r>
      <w:hyperlink r:id="rId144">
        <w:r>
          <w:rPr>
            <w:color w:val="0000FF"/>
          </w:rPr>
          <w:t>Закон</w:t>
        </w:r>
      </w:hyperlink>
      <w:r>
        <w:t xml:space="preserve"> Тульской области от 01.06.2011 N 1577-ЗТО.</w:t>
      </w:r>
    </w:p>
    <w:p w:rsidR="00E23CAF" w:rsidRDefault="00E23CAF">
      <w:pPr>
        <w:pStyle w:val="ConsPlusNormal"/>
        <w:jc w:val="both"/>
      </w:pPr>
    </w:p>
    <w:p w:rsidR="00E23CAF" w:rsidRDefault="00E23CAF">
      <w:pPr>
        <w:pStyle w:val="ConsPlusTitle"/>
        <w:ind w:firstLine="540"/>
        <w:jc w:val="both"/>
        <w:outlineLvl w:val="2"/>
      </w:pPr>
      <w:r>
        <w:t>Статья 9. Формы осуществления счетной палатой внешнего государственного финансового контроля</w:t>
      </w:r>
    </w:p>
    <w:p w:rsidR="00E23CAF" w:rsidRDefault="00E23CAF">
      <w:pPr>
        <w:pStyle w:val="ConsPlusNormal"/>
        <w:ind w:firstLine="540"/>
        <w:jc w:val="both"/>
      </w:pPr>
    </w:p>
    <w:p w:rsidR="00E23CAF" w:rsidRDefault="00E23CAF">
      <w:pPr>
        <w:pStyle w:val="ConsPlusNormal"/>
        <w:ind w:firstLine="540"/>
        <w:jc w:val="both"/>
      </w:pPr>
      <w:r>
        <w:t xml:space="preserve">(в ред. </w:t>
      </w:r>
      <w:hyperlink r:id="rId145">
        <w:r>
          <w:rPr>
            <w:color w:val="0000FF"/>
          </w:rPr>
          <w:t>Закона</w:t>
        </w:r>
      </w:hyperlink>
      <w:r>
        <w:t xml:space="preserve"> Тульской области от 01.06.2011 N 1577-ЗТО)</w:t>
      </w:r>
    </w:p>
    <w:p w:rsidR="00E23CAF" w:rsidRDefault="00E23CAF">
      <w:pPr>
        <w:pStyle w:val="ConsPlusNormal"/>
        <w:jc w:val="both"/>
      </w:pPr>
    </w:p>
    <w:p w:rsidR="00E23CAF" w:rsidRDefault="00E23CAF">
      <w:pPr>
        <w:pStyle w:val="ConsPlusNormal"/>
        <w:ind w:firstLine="540"/>
        <w:jc w:val="both"/>
      </w:pPr>
      <w:r>
        <w:t>1. Внешний государственный финансовый контроль осуществляется счетной палатой в форме контрольных или экспертно-аналитических мероприятий.</w:t>
      </w:r>
    </w:p>
    <w:p w:rsidR="00E23CAF" w:rsidRDefault="00E23CAF">
      <w:pPr>
        <w:pStyle w:val="ConsPlusNormal"/>
        <w:spacing w:before="220"/>
        <w:ind w:firstLine="540"/>
        <w:jc w:val="both"/>
      </w:pPr>
      <w:r>
        <w:t>2. При проведении контрольного мероприятия счетной палатой составляется соответствующий акт (акты), который доводится до сведения руководителей проверяемых органов и организаций. На основании акта (актов) счетной палатой составляется отчет.</w:t>
      </w:r>
    </w:p>
    <w:p w:rsidR="00E23CAF" w:rsidRDefault="00E23CAF">
      <w:pPr>
        <w:pStyle w:val="ConsPlusNormal"/>
        <w:spacing w:before="220"/>
        <w:ind w:firstLine="540"/>
        <w:jc w:val="both"/>
      </w:pPr>
      <w:r>
        <w:t>3. При проведении экспертно-аналитического мероприятия счетной палатой составляется отчет или заключение.</w:t>
      </w:r>
    </w:p>
    <w:p w:rsidR="00E23CAF" w:rsidRDefault="00E23CAF">
      <w:pPr>
        <w:pStyle w:val="ConsPlusNormal"/>
        <w:jc w:val="both"/>
      </w:pPr>
    </w:p>
    <w:p w:rsidR="00E23CAF" w:rsidRDefault="00E23CAF">
      <w:pPr>
        <w:pStyle w:val="ConsPlusTitle"/>
        <w:ind w:firstLine="540"/>
        <w:jc w:val="both"/>
        <w:outlineLvl w:val="2"/>
      </w:pPr>
      <w:r>
        <w:t>Статья 9-1. Стандарты внешнего государственного финансового контроля</w:t>
      </w:r>
    </w:p>
    <w:p w:rsidR="00E23CAF" w:rsidRDefault="00E23CAF">
      <w:pPr>
        <w:pStyle w:val="ConsPlusNormal"/>
        <w:ind w:firstLine="540"/>
        <w:jc w:val="both"/>
      </w:pPr>
    </w:p>
    <w:p w:rsidR="00E23CAF" w:rsidRDefault="00E23CAF">
      <w:pPr>
        <w:pStyle w:val="ConsPlusNormal"/>
        <w:ind w:firstLine="540"/>
        <w:jc w:val="both"/>
      </w:pPr>
      <w:r>
        <w:t xml:space="preserve">(введена </w:t>
      </w:r>
      <w:hyperlink r:id="rId146">
        <w:r>
          <w:rPr>
            <w:color w:val="0000FF"/>
          </w:rPr>
          <w:t>Законом</w:t>
        </w:r>
      </w:hyperlink>
      <w:r>
        <w:t xml:space="preserve"> Тульской области от 01.06.2020 N 40-ЗТО)</w:t>
      </w:r>
    </w:p>
    <w:p w:rsidR="00E23CAF" w:rsidRDefault="00E23CAF">
      <w:pPr>
        <w:pStyle w:val="ConsPlusNormal"/>
        <w:jc w:val="both"/>
      </w:pPr>
    </w:p>
    <w:p w:rsidR="00E23CAF" w:rsidRDefault="00E23CAF">
      <w:pPr>
        <w:pStyle w:val="ConsPlusNormal"/>
        <w:ind w:firstLine="540"/>
        <w:jc w:val="both"/>
      </w:pPr>
      <w:r>
        <w:t xml:space="preserve">1. Счетная палата при осуществлении внешнего государственного финансового контроля руководствуется </w:t>
      </w:r>
      <w:hyperlink r:id="rId147">
        <w:r>
          <w:rPr>
            <w:color w:val="0000FF"/>
          </w:rPr>
          <w:t>Конституцией</w:t>
        </w:r>
      </w:hyperlink>
      <w:r>
        <w:t xml:space="preserve"> Российской Федерации, законодательством Российской Федерации, законодательством Тульской области, а также стандартами внешнего государственного </w:t>
      </w:r>
      <w:r>
        <w:lastRenderedPageBreak/>
        <w:t>финансового контроля.</w:t>
      </w:r>
    </w:p>
    <w:p w:rsidR="00E23CAF" w:rsidRDefault="00E23CAF">
      <w:pPr>
        <w:pStyle w:val="ConsPlusNormal"/>
        <w:spacing w:before="220"/>
        <w:ind w:firstLine="540"/>
        <w:jc w:val="both"/>
      </w:pPr>
      <w:r>
        <w:t>2. Стандарты внешнего государственного финансового контроля для проведения контрольных и экспертно-аналитических мероприятий утверждаются счетной палатой в соответствии с общими требованиями, утвержденными Счетной палатой Российской Федерации.</w:t>
      </w:r>
    </w:p>
    <w:p w:rsidR="00E23CAF" w:rsidRDefault="00E23CAF">
      <w:pPr>
        <w:pStyle w:val="ConsPlusNormal"/>
        <w:jc w:val="both"/>
      </w:pPr>
      <w:r>
        <w:t xml:space="preserve">(часть 2 в ред. </w:t>
      </w:r>
      <w:hyperlink r:id="rId148">
        <w:r>
          <w:rPr>
            <w:color w:val="0000FF"/>
          </w:rPr>
          <w:t>Закона</w:t>
        </w:r>
      </w:hyperlink>
      <w:r>
        <w:t xml:space="preserve"> Тульской области от 24.09.2021 N 96-ЗТО)</w:t>
      </w:r>
    </w:p>
    <w:p w:rsidR="00E23CAF" w:rsidRDefault="00E23CAF">
      <w:pPr>
        <w:pStyle w:val="ConsPlusNormal"/>
        <w:spacing w:before="220"/>
        <w:ind w:firstLine="540"/>
        <w:jc w:val="both"/>
      </w:pPr>
      <w:r>
        <w:t>3. При подготовке стандартов внешнего государственного финансового контроля учитываются международные стандарты в области государственного контроля, аудита и финансовой отчетности.</w:t>
      </w:r>
    </w:p>
    <w:p w:rsidR="00E23CAF" w:rsidRDefault="00E23CAF">
      <w:pPr>
        <w:pStyle w:val="ConsPlusNormal"/>
        <w:spacing w:before="220"/>
        <w:ind w:firstLine="540"/>
        <w:jc w:val="both"/>
      </w:pPr>
      <w:r>
        <w:t>4. Стандарты внешнего государственного финансового контроля счетной палаты не могут противоречить законодательству Российской Федерации и (или) законодательству Тульской области.</w:t>
      </w:r>
    </w:p>
    <w:p w:rsidR="00E23CAF" w:rsidRDefault="00E23CAF">
      <w:pPr>
        <w:pStyle w:val="ConsPlusNormal"/>
        <w:jc w:val="both"/>
      </w:pPr>
    </w:p>
    <w:p w:rsidR="00E23CAF" w:rsidRDefault="00E23CAF">
      <w:pPr>
        <w:pStyle w:val="ConsPlusTitle"/>
        <w:ind w:firstLine="540"/>
        <w:jc w:val="both"/>
        <w:outlineLvl w:val="2"/>
      </w:pPr>
      <w:r>
        <w:t>Статья 10. Планирование деятельности счетной палаты</w:t>
      </w:r>
    </w:p>
    <w:p w:rsidR="00E23CAF" w:rsidRDefault="00E23CAF">
      <w:pPr>
        <w:pStyle w:val="ConsPlusNormal"/>
        <w:ind w:firstLine="540"/>
        <w:jc w:val="both"/>
      </w:pPr>
    </w:p>
    <w:p w:rsidR="00E23CAF" w:rsidRDefault="00E23CAF">
      <w:pPr>
        <w:pStyle w:val="ConsPlusNormal"/>
        <w:ind w:firstLine="540"/>
        <w:jc w:val="both"/>
      </w:pPr>
      <w:r>
        <w:t xml:space="preserve">(в ред. </w:t>
      </w:r>
      <w:hyperlink r:id="rId149">
        <w:r>
          <w:rPr>
            <w:color w:val="0000FF"/>
          </w:rPr>
          <w:t>Закона</w:t>
        </w:r>
      </w:hyperlink>
      <w:r>
        <w:t xml:space="preserve"> Тульской области от 01.06.2020 N 40-ЗТО)</w:t>
      </w:r>
    </w:p>
    <w:p w:rsidR="00E23CAF" w:rsidRDefault="00E23CAF">
      <w:pPr>
        <w:pStyle w:val="ConsPlusNormal"/>
        <w:jc w:val="both"/>
      </w:pPr>
    </w:p>
    <w:p w:rsidR="00E23CAF" w:rsidRDefault="00E23CAF">
      <w:pPr>
        <w:pStyle w:val="ConsPlusNormal"/>
        <w:ind w:firstLine="540"/>
        <w:jc w:val="both"/>
      </w:pPr>
      <w:r>
        <w:t>1. Счетная палата осуществляет свою деятельность на основе годового плана работы, который разрабатывается и утверждается ею самостоятельно.</w:t>
      </w:r>
    </w:p>
    <w:p w:rsidR="00E23CAF" w:rsidRDefault="00E23CAF">
      <w:pPr>
        <w:pStyle w:val="ConsPlusNormal"/>
        <w:spacing w:before="220"/>
        <w:ind w:firstLine="540"/>
        <w:jc w:val="both"/>
      </w:pPr>
      <w:r>
        <w:t>2. Планирование деятельности счетной палаты осуществляется с учетом результатов контрольных и экспертно-аналитических мероприятий, поручений областной Думы, предложений Губернатора области.</w:t>
      </w:r>
    </w:p>
    <w:p w:rsidR="00E23CAF" w:rsidRDefault="00E23CAF">
      <w:pPr>
        <w:pStyle w:val="ConsPlusNormal"/>
        <w:jc w:val="both"/>
      </w:pPr>
      <w:r>
        <w:t xml:space="preserve">(в ред. </w:t>
      </w:r>
      <w:hyperlink r:id="rId150">
        <w:r>
          <w:rPr>
            <w:color w:val="0000FF"/>
          </w:rPr>
          <w:t>Закона</w:t>
        </w:r>
      </w:hyperlink>
      <w:r>
        <w:t xml:space="preserve"> Тульской области от 24.09.2021 N 96-ЗТО)</w:t>
      </w:r>
    </w:p>
    <w:p w:rsidR="00E23CAF" w:rsidRDefault="00E23CAF">
      <w:pPr>
        <w:pStyle w:val="ConsPlusNormal"/>
        <w:spacing w:before="220"/>
        <w:ind w:firstLine="540"/>
        <w:jc w:val="both"/>
      </w:pPr>
      <w:r>
        <w:t>3. Годовой план работы счетной палаты утверждается председателем счетной палаты по результатам рассмотрения его проекта коллегией счетной палаты в срок до 30 декабря года, предшествующего планируемому.</w:t>
      </w:r>
    </w:p>
    <w:p w:rsidR="00E23CAF" w:rsidRDefault="00E23CAF">
      <w:pPr>
        <w:pStyle w:val="ConsPlusNormal"/>
        <w:spacing w:before="220"/>
        <w:ind w:firstLine="540"/>
        <w:jc w:val="both"/>
      </w:pPr>
      <w:r>
        <w:t>4. Поручения областной Думы, предложения Губернатора области, поступившие в счетную палату в течение года, рассматриваются коллегией счетной палаты в десятидневный срок со дня поступления, после чего включаются в план работы счетной палаты и утверждаются председателем счетной палаты.</w:t>
      </w:r>
    </w:p>
    <w:p w:rsidR="00E23CAF" w:rsidRDefault="00E23CAF">
      <w:pPr>
        <w:pStyle w:val="ConsPlusNormal"/>
        <w:jc w:val="both"/>
      </w:pPr>
      <w:r>
        <w:t xml:space="preserve">(в ред. </w:t>
      </w:r>
      <w:hyperlink r:id="rId151">
        <w:r>
          <w:rPr>
            <w:color w:val="0000FF"/>
          </w:rPr>
          <w:t>Закона</w:t>
        </w:r>
      </w:hyperlink>
      <w:r>
        <w:t xml:space="preserve"> Тульской области от 24.09.2021 N 96-ЗТО)</w:t>
      </w:r>
    </w:p>
    <w:p w:rsidR="00E23CAF" w:rsidRDefault="00E23CAF">
      <w:pPr>
        <w:pStyle w:val="ConsPlusNormal"/>
        <w:jc w:val="both"/>
      </w:pPr>
    </w:p>
    <w:p w:rsidR="00E23CAF" w:rsidRDefault="00E23CAF">
      <w:pPr>
        <w:pStyle w:val="ConsPlusTitle"/>
        <w:ind w:firstLine="540"/>
        <w:jc w:val="both"/>
        <w:outlineLvl w:val="2"/>
      </w:pPr>
      <w:r>
        <w:t>Статья 11. Регламент счетной палаты</w:t>
      </w:r>
    </w:p>
    <w:p w:rsidR="00E23CAF" w:rsidRDefault="00E23CAF">
      <w:pPr>
        <w:pStyle w:val="ConsPlusNormal"/>
        <w:ind w:firstLine="540"/>
        <w:jc w:val="both"/>
      </w:pPr>
    </w:p>
    <w:p w:rsidR="00E23CAF" w:rsidRDefault="00E23CAF">
      <w:pPr>
        <w:pStyle w:val="ConsPlusNormal"/>
        <w:ind w:firstLine="540"/>
        <w:jc w:val="both"/>
      </w:pPr>
      <w:r>
        <w:t xml:space="preserve">(в ред. </w:t>
      </w:r>
      <w:hyperlink r:id="rId152">
        <w:r>
          <w:rPr>
            <w:color w:val="0000FF"/>
          </w:rPr>
          <w:t>Закона</w:t>
        </w:r>
      </w:hyperlink>
      <w:r>
        <w:t xml:space="preserve"> Тульской области от 01.06.2011 N 1577-ЗТО)</w:t>
      </w:r>
    </w:p>
    <w:p w:rsidR="00E23CAF" w:rsidRDefault="00E23CAF">
      <w:pPr>
        <w:pStyle w:val="ConsPlusNormal"/>
        <w:jc w:val="both"/>
      </w:pPr>
    </w:p>
    <w:p w:rsidR="00E23CAF" w:rsidRDefault="00E23CAF">
      <w:pPr>
        <w:pStyle w:val="ConsPlusNormal"/>
        <w:ind w:firstLine="540"/>
        <w:jc w:val="both"/>
      </w:pPr>
      <w:r>
        <w:t xml:space="preserve">Содержание направлений деятельности счетной палаты, порядок ведения дел, подготовки и проведения контрольных и экспертно-аналитических мероприятий, компетенция и порядок работы коллегии счетной палаты, иные вопросы внутренней деятельности счетной палаты определяются </w:t>
      </w:r>
      <w:hyperlink r:id="rId153">
        <w:r>
          <w:rPr>
            <w:color w:val="0000FF"/>
          </w:rPr>
          <w:t>Регламентом</w:t>
        </w:r>
      </w:hyperlink>
      <w:r>
        <w:t xml:space="preserve"> счетной палаты, утверждаемым коллегией счетной палаты.</w:t>
      </w:r>
    </w:p>
    <w:p w:rsidR="00E23CAF" w:rsidRDefault="00E23CAF">
      <w:pPr>
        <w:pStyle w:val="ConsPlusNormal"/>
        <w:jc w:val="both"/>
      </w:pPr>
    </w:p>
    <w:p w:rsidR="00E23CAF" w:rsidRDefault="00E23CAF">
      <w:pPr>
        <w:pStyle w:val="ConsPlusTitle"/>
        <w:ind w:firstLine="540"/>
        <w:jc w:val="both"/>
        <w:outlineLvl w:val="2"/>
      </w:pPr>
      <w:r>
        <w:t>Статья 12. Полномочия председателя, заместителя председателя и аудиторов счетной палаты</w:t>
      </w:r>
    </w:p>
    <w:p w:rsidR="00E23CAF" w:rsidRDefault="00E23CAF">
      <w:pPr>
        <w:pStyle w:val="ConsPlusNormal"/>
        <w:jc w:val="both"/>
      </w:pPr>
      <w:r>
        <w:t xml:space="preserve">(в ред. Законов Тульской области от 26.04.2012 </w:t>
      </w:r>
      <w:hyperlink r:id="rId154">
        <w:r>
          <w:rPr>
            <w:color w:val="0000FF"/>
          </w:rPr>
          <w:t>N 1746-ЗТО</w:t>
        </w:r>
      </w:hyperlink>
      <w:r>
        <w:t xml:space="preserve">, от 24.10.2013 </w:t>
      </w:r>
      <w:hyperlink r:id="rId155">
        <w:r>
          <w:rPr>
            <w:color w:val="0000FF"/>
          </w:rPr>
          <w:t>N 2007-ЗТО</w:t>
        </w:r>
      </w:hyperlink>
      <w:r>
        <w:t xml:space="preserve">, от 20.12.2024 </w:t>
      </w:r>
      <w:hyperlink r:id="rId156">
        <w:r>
          <w:rPr>
            <w:color w:val="0000FF"/>
          </w:rPr>
          <w:t>N 133-ЗТО</w:t>
        </w:r>
      </w:hyperlink>
      <w:r>
        <w:t>)</w:t>
      </w:r>
    </w:p>
    <w:p w:rsidR="00E23CAF" w:rsidRDefault="00E23CAF">
      <w:pPr>
        <w:pStyle w:val="ConsPlusNormal"/>
        <w:ind w:firstLine="540"/>
        <w:jc w:val="both"/>
      </w:pPr>
    </w:p>
    <w:p w:rsidR="00E23CAF" w:rsidRDefault="00E23CAF">
      <w:pPr>
        <w:pStyle w:val="ConsPlusNormal"/>
        <w:ind w:firstLine="540"/>
        <w:jc w:val="both"/>
      </w:pPr>
      <w:r>
        <w:t xml:space="preserve">(в ред. </w:t>
      </w:r>
      <w:hyperlink r:id="rId157">
        <w:r>
          <w:rPr>
            <w:color w:val="0000FF"/>
          </w:rPr>
          <w:t>Закона</w:t>
        </w:r>
      </w:hyperlink>
      <w:r>
        <w:t xml:space="preserve"> Тульской области от 01.06.2011 N 1577-ЗТО)</w:t>
      </w:r>
    </w:p>
    <w:p w:rsidR="00E23CAF" w:rsidRDefault="00E23CAF">
      <w:pPr>
        <w:pStyle w:val="ConsPlusNormal"/>
        <w:jc w:val="both"/>
      </w:pPr>
    </w:p>
    <w:p w:rsidR="00E23CAF" w:rsidRDefault="00E23CAF">
      <w:pPr>
        <w:pStyle w:val="ConsPlusNormal"/>
        <w:ind w:firstLine="540"/>
        <w:jc w:val="both"/>
      </w:pPr>
      <w:r>
        <w:t>1. Председатель счетной палаты:</w:t>
      </w:r>
    </w:p>
    <w:p w:rsidR="00E23CAF" w:rsidRDefault="00E23CAF">
      <w:pPr>
        <w:pStyle w:val="ConsPlusNormal"/>
        <w:spacing w:before="220"/>
        <w:ind w:firstLine="540"/>
        <w:jc w:val="both"/>
      </w:pPr>
      <w:r>
        <w:lastRenderedPageBreak/>
        <w:t xml:space="preserve">1) осуществляет руководство деятельностью счетной палаты и организует ее работу в соответствии с настоящим Законом и </w:t>
      </w:r>
      <w:hyperlink r:id="rId158">
        <w:r>
          <w:rPr>
            <w:color w:val="0000FF"/>
          </w:rPr>
          <w:t>Регламентом</w:t>
        </w:r>
      </w:hyperlink>
      <w:r>
        <w:t xml:space="preserve"> счетной палаты;</w:t>
      </w:r>
    </w:p>
    <w:p w:rsidR="00E23CAF" w:rsidRDefault="00E23CAF">
      <w:pPr>
        <w:pStyle w:val="ConsPlusNormal"/>
        <w:spacing w:before="220"/>
        <w:ind w:firstLine="540"/>
        <w:jc w:val="both"/>
      </w:pPr>
      <w:r>
        <w:t>1.1) закрепляет направления деятельности счетной палаты за заместителем председателя, аудиторами счетной палаты;</w:t>
      </w:r>
    </w:p>
    <w:p w:rsidR="00E23CAF" w:rsidRDefault="00E23CAF">
      <w:pPr>
        <w:pStyle w:val="ConsPlusNormal"/>
        <w:jc w:val="both"/>
      </w:pPr>
      <w:r>
        <w:t xml:space="preserve">(п. 1.1 введен </w:t>
      </w:r>
      <w:hyperlink r:id="rId159">
        <w:r>
          <w:rPr>
            <w:color w:val="0000FF"/>
          </w:rPr>
          <w:t>Законом</w:t>
        </w:r>
      </w:hyperlink>
      <w:r>
        <w:t xml:space="preserve"> Тульской области от 26.04.2012 N 1746-ЗТО; в ред. Законов Тульской области от 24.10.2013 </w:t>
      </w:r>
      <w:hyperlink r:id="rId160">
        <w:r>
          <w:rPr>
            <w:color w:val="0000FF"/>
          </w:rPr>
          <w:t>N 2007-ЗТО</w:t>
        </w:r>
      </w:hyperlink>
      <w:r>
        <w:t xml:space="preserve">, от 20.12.2024 </w:t>
      </w:r>
      <w:hyperlink r:id="rId161">
        <w:r>
          <w:rPr>
            <w:color w:val="0000FF"/>
          </w:rPr>
          <w:t>N 133-ЗТО</w:t>
        </w:r>
      </w:hyperlink>
      <w:r>
        <w:t>)</w:t>
      </w:r>
    </w:p>
    <w:p w:rsidR="00E23CAF" w:rsidRDefault="00E23CAF">
      <w:pPr>
        <w:pStyle w:val="ConsPlusNormal"/>
        <w:spacing w:before="220"/>
        <w:ind w:firstLine="540"/>
        <w:jc w:val="both"/>
      </w:pPr>
      <w:r>
        <w:t>2) утверждает структуру и штатное расписание счетной палаты в пределах средств, предусмотренных законом области о бюджете области на содержание счетной палаты;</w:t>
      </w:r>
    </w:p>
    <w:p w:rsidR="00E23CAF" w:rsidRDefault="00E23CAF">
      <w:pPr>
        <w:pStyle w:val="ConsPlusNormal"/>
        <w:spacing w:before="220"/>
        <w:ind w:firstLine="540"/>
        <w:jc w:val="both"/>
      </w:pPr>
      <w:r>
        <w:t>2-1) утверждает перечень должностных лиц счетной палаты, имеющих право составлять протоколы об административных правонарушениях;</w:t>
      </w:r>
    </w:p>
    <w:p w:rsidR="00E23CAF" w:rsidRDefault="00E23CAF">
      <w:pPr>
        <w:pStyle w:val="ConsPlusNormal"/>
        <w:jc w:val="both"/>
      </w:pPr>
      <w:r>
        <w:t xml:space="preserve">(п. 2-1 введен </w:t>
      </w:r>
      <w:hyperlink r:id="rId162">
        <w:r>
          <w:rPr>
            <w:color w:val="0000FF"/>
          </w:rPr>
          <w:t>Законом</w:t>
        </w:r>
      </w:hyperlink>
      <w:r>
        <w:t xml:space="preserve"> Тульской области от 01.06.2020 N 40-ЗТО)</w:t>
      </w:r>
    </w:p>
    <w:p w:rsidR="00E23CAF" w:rsidRDefault="00E23CAF">
      <w:pPr>
        <w:pStyle w:val="ConsPlusNormal"/>
        <w:spacing w:before="220"/>
        <w:ind w:firstLine="540"/>
        <w:jc w:val="both"/>
      </w:pPr>
      <w:r>
        <w:t>3) утверждает должностные регламенты работников аппарата счетной палаты;</w:t>
      </w:r>
    </w:p>
    <w:p w:rsidR="00E23CAF" w:rsidRDefault="00E23CAF">
      <w:pPr>
        <w:pStyle w:val="ConsPlusNormal"/>
        <w:spacing w:before="220"/>
        <w:ind w:firstLine="540"/>
        <w:jc w:val="both"/>
      </w:pPr>
      <w:r>
        <w:t>4) издает приказы и распоряжения, осуществляет прием и увольнение работников аппарата счетной палаты, заключает хозяйственные и иные договоры, распоряжается финансовыми средствами счетной палаты;</w:t>
      </w:r>
    </w:p>
    <w:p w:rsidR="00E23CAF" w:rsidRDefault="00E23CAF">
      <w:pPr>
        <w:pStyle w:val="ConsPlusNormal"/>
        <w:spacing w:before="220"/>
        <w:ind w:firstLine="540"/>
        <w:jc w:val="both"/>
      </w:pPr>
      <w:r>
        <w:t>5) утверждает годовые планы работы счетной палаты;</w:t>
      </w:r>
    </w:p>
    <w:p w:rsidR="00E23CAF" w:rsidRDefault="00E23CAF">
      <w:pPr>
        <w:pStyle w:val="ConsPlusNormal"/>
        <w:jc w:val="both"/>
      </w:pPr>
      <w:r>
        <w:t xml:space="preserve">(в ред. </w:t>
      </w:r>
      <w:hyperlink r:id="rId163">
        <w:r>
          <w:rPr>
            <w:color w:val="0000FF"/>
          </w:rPr>
          <w:t>Закона</w:t>
        </w:r>
      </w:hyperlink>
      <w:r>
        <w:t xml:space="preserve"> Тульской области от 01.06.2020 N 40-ЗТО)</w:t>
      </w:r>
    </w:p>
    <w:p w:rsidR="00E23CAF" w:rsidRDefault="00E23CAF">
      <w:pPr>
        <w:pStyle w:val="ConsPlusNormal"/>
        <w:spacing w:before="220"/>
        <w:ind w:firstLine="540"/>
        <w:jc w:val="both"/>
      </w:pPr>
      <w:r>
        <w:t>6) утверждает ежегодный отчет о деятельности счетной палаты;</w:t>
      </w:r>
    </w:p>
    <w:p w:rsidR="00E23CAF" w:rsidRDefault="00E23CAF">
      <w:pPr>
        <w:pStyle w:val="ConsPlusNormal"/>
        <w:spacing w:before="220"/>
        <w:ind w:firstLine="540"/>
        <w:jc w:val="both"/>
      </w:pPr>
      <w:r>
        <w:t>7) утверждает результаты контрольных и экспертно-аналитических мероприятий счетной палаты, подписывает представления и предписания счетной палаты;</w:t>
      </w:r>
    </w:p>
    <w:p w:rsidR="00E23CAF" w:rsidRDefault="00E23CAF">
      <w:pPr>
        <w:pStyle w:val="ConsPlusNormal"/>
        <w:spacing w:before="220"/>
        <w:ind w:firstLine="540"/>
        <w:jc w:val="both"/>
      </w:pPr>
      <w:r>
        <w:t xml:space="preserve">8) направляет в областную Думу и Губернатору области ежегодный отчет о деятельности счетной палаты, </w:t>
      </w:r>
      <w:proofErr w:type="gramStart"/>
      <w:r>
        <w:t>результатах</w:t>
      </w:r>
      <w:proofErr w:type="gramEnd"/>
      <w:r>
        <w:t xml:space="preserve"> проведенных контрольных и экспертно-аналитических мероприятий;</w:t>
      </w:r>
    </w:p>
    <w:p w:rsidR="00E23CAF" w:rsidRDefault="00E23CAF">
      <w:pPr>
        <w:pStyle w:val="ConsPlusNormal"/>
        <w:jc w:val="both"/>
      </w:pPr>
      <w:r>
        <w:t xml:space="preserve">(в ред. Законов Тульской области от 28.05.2015 </w:t>
      </w:r>
      <w:hyperlink r:id="rId164">
        <w:r>
          <w:rPr>
            <w:color w:val="0000FF"/>
          </w:rPr>
          <w:t>N 2305-ЗТО</w:t>
        </w:r>
      </w:hyperlink>
      <w:r>
        <w:t xml:space="preserve">, от 01.06.2020 </w:t>
      </w:r>
      <w:hyperlink r:id="rId165">
        <w:r>
          <w:rPr>
            <w:color w:val="0000FF"/>
          </w:rPr>
          <w:t>N 40-ЗТО</w:t>
        </w:r>
      </w:hyperlink>
      <w:r>
        <w:t>)</w:t>
      </w:r>
    </w:p>
    <w:p w:rsidR="00E23CAF" w:rsidRDefault="00E23CAF">
      <w:pPr>
        <w:pStyle w:val="ConsPlusNormal"/>
        <w:spacing w:before="220"/>
        <w:ind w:firstLine="540"/>
        <w:jc w:val="both"/>
      </w:pPr>
      <w:r>
        <w:t>9) представляет счетную палату в отношениях с государственными органами Российской Федерации, органами государственной власти и государственными органами Тульской области, органами местного самоуправления, контрольными органами зарубежных стран, международными и иными организациями;</w:t>
      </w:r>
    </w:p>
    <w:p w:rsidR="00E23CAF" w:rsidRDefault="00E23CAF">
      <w:pPr>
        <w:pStyle w:val="ConsPlusNormal"/>
        <w:spacing w:before="220"/>
        <w:ind w:firstLine="540"/>
        <w:jc w:val="both"/>
      </w:pPr>
      <w:r>
        <w:t>10) осуществляет иные полномочия, предусмотренные настоящим Законом, иными законами области.</w:t>
      </w:r>
    </w:p>
    <w:p w:rsidR="00E23CAF" w:rsidRDefault="00E23CAF">
      <w:pPr>
        <w:pStyle w:val="ConsPlusNormal"/>
        <w:spacing w:before="220"/>
        <w:ind w:firstLine="540"/>
        <w:jc w:val="both"/>
      </w:pPr>
      <w:r>
        <w:t xml:space="preserve">1.1. Утратила силу с 1 января 2014 года. - </w:t>
      </w:r>
      <w:hyperlink r:id="rId166">
        <w:r>
          <w:rPr>
            <w:color w:val="0000FF"/>
          </w:rPr>
          <w:t>Закон</w:t>
        </w:r>
      </w:hyperlink>
      <w:r>
        <w:t xml:space="preserve"> Тульской области от 24.10.2013 N 2007-ЗТО.</w:t>
      </w:r>
    </w:p>
    <w:p w:rsidR="00E23CAF" w:rsidRDefault="00E23CAF">
      <w:pPr>
        <w:pStyle w:val="ConsPlusNormal"/>
        <w:spacing w:before="220"/>
        <w:ind w:firstLine="540"/>
        <w:jc w:val="both"/>
      </w:pPr>
      <w:r>
        <w:t>1.2. В случаях, когда председатель счетной палаты временно (в связи с болезнью, отпуском или командировкой) не может исполнять свои полномочия, их исполняет заместитель председателя счетной палаты, а при его отсутствии - один из аудиторов, определяемый председателем счетной палаты.</w:t>
      </w:r>
    </w:p>
    <w:p w:rsidR="00E23CAF" w:rsidRDefault="00E23CAF">
      <w:pPr>
        <w:pStyle w:val="ConsPlusNormal"/>
        <w:jc w:val="both"/>
      </w:pPr>
      <w:r>
        <w:t xml:space="preserve">(часть 1.2 введена </w:t>
      </w:r>
      <w:hyperlink r:id="rId167">
        <w:r>
          <w:rPr>
            <w:color w:val="0000FF"/>
          </w:rPr>
          <w:t>Законом</w:t>
        </w:r>
      </w:hyperlink>
      <w:r>
        <w:t xml:space="preserve"> Тульской области от 24.10.2013 N 2007-ЗТО; в ред. </w:t>
      </w:r>
      <w:hyperlink r:id="rId168">
        <w:r>
          <w:rPr>
            <w:color w:val="0000FF"/>
          </w:rPr>
          <w:t>Закона</w:t>
        </w:r>
      </w:hyperlink>
      <w:r>
        <w:t xml:space="preserve"> Тульской области от 20.12.2024 N 133-ЗТО)</w:t>
      </w:r>
    </w:p>
    <w:p w:rsidR="00E23CAF" w:rsidRDefault="00E23CAF">
      <w:pPr>
        <w:pStyle w:val="ConsPlusNormal"/>
        <w:spacing w:before="220"/>
        <w:ind w:firstLine="540"/>
        <w:jc w:val="both"/>
      </w:pPr>
      <w:r>
        <w:t xml:space="preserve">2. Заместитель председателя, аудиторы счетной палаты возглавляют направления деятельности счетной палаты, могут являться руководителями контрольных и экспертно-аналитических мероприятий. Заместитель председателя, аудиторы счетной палаты в пределах своей компетенции, установленной </w:t>
      </w:r>
      <w:hyperlink r:id="rId169">
        <w:r>
          <w:rPr>
            <w:color w:val="0000FF"/>
          </w:rPr>
          <w:t>Регламентом</w:t>
        </w:r>
      </w:hyperlink>
      <w:r>
        <w:t xml:space="preserve"> счетной палаты, самостоятельно решают вопросы организации деятельности возглавляемых направлений и несут ответственность за ее результаты.</w:t>
      </w:r>
    </w:p>
    <w:p w:rsidR="00E23CAF" w:rsidRDefault="00E23CAF">
      <w:pPr>
        <w:pStyle w:val="ConsPlusNormal"/>
        <w:jc w:val="both"/>
      </w:pPr>
      <w:r>
        <w:t xml:space="preserve">(в ред. </w:t>
      </w:r>
      <w:hyperlink r:id="rId170">
        <w:r>
          <w:rPr>
            <w:color w:val="0000FF"/>
          </w:rPr>
          <w:t>Закона</w:t>
        </w:r>
      </w:hyperlink>
      <w:r>
        <w:t xml:space="preserve"> Тульской области от 20.12.2024 N 133-ЗТО)</w:t>
      </w:r>
    </w:p>
    <w:p w:rsidR="00E23CAF" w:rsidRDefault="00E23CAF">
      <w:pPr>
        <w:pStyle w:val="ConsPlusNormal"/>
        <w:jc w:val="both"/>
      </w:pPr>
    </w:p>
    <w:p w:rsidR="00E23CAF" w:rsidRDefault="00E23CAF">
      <w:pPr>
        <w:pStyle w:val="ConsPlusTitle"/>
        <w:ind w:firstLine="540"/>
        <w:jc w:val="both"/>
        <w:outlineLvl w:val="2"/>
      </w:pPr>
      <w:r>
        <w:t>Статья 12-1. Коллегия счетной палаты</w:t>
      </w:r>
    </w:p>
    <w:p w:rsidR="00E23CAF" w:rsidRDefault="00E23CAF">
      <w:pPr>
        <w:pStyle w:val="ConsPlusNormal"/>
        <w:ind w:firstLine="540"/>
        <w:jc w:val="both"/>
      </w:pPr>
    </w:p>
    <w:p w:rsidR="00E23CAF" w:rsidRDefault="00E23CAF">
      <w:pPr>
        <w:pStyle w:val="ConsPlusNormal"/>
        <w:ind w:firstLine="540"/>
        <w:jc w:val="both"/>
      </w:pPr>
      <w:r>
        <w:t xml:space="preserve">(введена </w:t>
      </w:r>
      <w:hyperlink r:id="rId171">
        <w:r>
          <w:rPr>
            <w:color w:val="0000FF"/>
          </w:rPr>
          <w:t>Законом</w:t>
        </w:r>
      </w:hyperlink>
      <w:r>
        <w:t xml:space="preserve"> Тульской области от 01.06.2020 N 40-ЗТО)</w:t>
      </w:r>
    </w:p>
    <w:p w:rsidR="00E23CAF" w:rsidRDefault="00E23CAF">
      <w:pPr>
        <w:pStyle w:val="ConsPlusNormal"/>
        <w:jc w:val="both"/>
      </w:pPr>
    </w:p>
    <w:p w:rsidR="00E23CAF" w:rsidRDefault="00E23CAF">
      <w:pPr>
        <w:pStyle w:val="ConsPlusNormal"/>
        <w:ind w:firstLine="540"/>
        <w:jc w:val="both"/>
      </w:pPr>
      <w:r>
        <w:t xml:space="preserve">1. Для рассмотрения наиболее важных вопросов деятельности счетной палаты, включая вопросы планирования и организации ее деятельности, методологии контрольной деятельности образуется коллегия счетной палаты. Компетенция и порядок работы коллегии счетной палаты определяются </w:t>
      </w:r>
      <w:hyperlink r:id="rId172">
        <w:r>
          <w:rPr>
            <w:color w:val="0000FF"/>
          </w:rPr>
          <w:t>Регламентом</w:t>
        </w:r>
      </w:hyperlink>
      <w:r>
        <w:t xml:space="preserve"> счетной палаты.</w:t>
      </w:r>
    </w:p>
    <w:p w:rsidR="00E23CAF" w:rsidRDefault="00E23CAF">
      <w:pPr>
        <w:pStyle w:val="ConsPlusNormal"/>
        <w:spacing w:before="220"/>
        <w:ind w:firstLine="540"/>
        <w:jc w:val="both"/>
      </w:pPr>
      <w:r>
        <w:t>2. В состав коллегии счетной палаты входят председатель, заместитель председателя счетной палаты и аудиторы счетной палаты.</w:t>
      </w:r>
    </w:p>
    <w:p w:rsidR="00E23CAF" w:rsidRDefault="00E23CAF">
      <w:pPr>
        <w:pStyle w:val="ConsPlusNormal"/>
        <w:jc w:val="both"/>
      </w:pPr>
      <w:r>
        <w:t xml:space="preserve">(в ред. </w:t>
      </w:r>
      <w:hyperlink r:id="rId173">
        <w:r>
          <w:rPr>
            <w:color w:val="0000FF"/>
          </w:rPr>
          <w:t>Закона</w:t>
        </w:r>
      </w:hyperlink>
      <w:r>
        <w:t xml:space="preserve"> Тульской области от 20.12.2024 N 133-ЗТО)</w:t>
      </w:r>
    </w:p>
    <w:p w:rsidR="00E23CAF" w:rsidRDefault="00E23CAF">
      <w:pPr>
        <w:pStyle w:val="ConsPlusNormal"/>
        <w:jc w:val="both"/>
      </w:pPr>
    </w:p>
    <w:p w:rsidR="00E23CAF" w:rsidRDefault="00E23CAF">
      <w:pPr>
        <w:pStyle w:val="ConsPlusTitle"/>
        <w:ind w:firstLine="540"/>
        <w:jc w:val="both"/>
        <w:outlineLvl w:val="2"/>
      </w:pPr>
      <w:r>
        <w:t>Статья 13. Обязательность исполнения требований должностных лиц счетной палаты</w:t>
      </w:r>
    </w:p>
    <w:p w:rsidR="00E23CAF" w:rsidRDefault="00E23CAF">
      <w:pPr>
        <w:pStyle w:val="ConsPlusNormal"/>
        <w:ind w:firstLine="540"/>
        <w:jc w:val="both"/>
      </w:pPr>
    </w:p>
    <w:p w:rsidR="00E23CAF" w:rsidRDefault="00E23CAF">
      <w:pPr>
        <w:pStyle w:val="ConsPlusNormal"/>
        <w:ind w:firstLine="540"/>
        <w:jc w:val="both"/>
      </w:pPr>
      <w:r>
        <w:t xml:space="preserve">(в ред. </w:t>
      </w:r>
      <w:hyperlink r:id="rId174">
        <w:r>
          <w:rPr>
            <w:color w:val="0000FF"/>
          </w:rPr>
          <w:t>Закона</w:t>
        </w:r>
      </w:hyperlink>
      <w:r>
        <w:t xml:space="preserve"> Тульской области от 01.06.2011 N 1577-ЗТО)</w:t>
      </w:r>
    </w:p>
    <w:p w:rsidR="00E23CAF" w:rsidRDefault="00E23CAF">
      <w:pPr>
        <w:pStyle w:val="ConsPlusNormal"/>
        <w:jc w:val="both"/>
      </w:pPr>
    </w:p>
    <w:p w:rsidR="00E23CAF" w:rsidRDefault="00E23CAF">
      <w:pPr>
        <w:pStyle w:val="ConsPlusNormal"/>
        <w:ind w:firstLine="540"/>
        <w:jc w:val="both"/>
      </w:pPr>
      <w:r>
        <w:t>1. Требования и запросы должностных лиц счетной палаты, связанные с осуществлением ими своих должностных полномочий, установленных законодательством Российской Федерации, законодательством Тульской области, являются обязательными для исполнения органами государственной власти и государственными органами Тульской области, органами территориального фонда обязательного медицинского страхования Тульской области, органами местного самоуправления и муниципальными органами, организациями, в отношении которых осуществляется внешний государственный финансовый контроль (далее также - проверяемые органы и организации).</w:t>
      </w:r>
    </w:p>
    <w:p w:rsidR="00E23CAF" w:rsidRDefault="00E23CAF">
      <w:pPr>
        <w:pStyle w:val="ConsPlusNormal"/>
        <w:jc w:val="both"/>
      </w:pPr>
      <w:r>
        <w:t xml:space="preserve">(в ред. </w:t>
      </w:r>
      <w:hyperlink r:id="rId175">
        <w:r>
          <w:rPr>
            <w:color w:val="0000FF"/>
          </w:rPr>
          <w:t>Закона</w:t>
        </w:r>
      </w:hyperlink>
      <w:r>
        <w:t xml:space="preserve"> Тульской области от 26.04.2012 N 1749-ЗТО)</w:t>
      </w:r>
    </w:p>
    <w:p w:rsidR="00E23CAF" w:rsidRDefault="00E23CAF">
      <w:pPr>
        <w:pStyle w:val="ConsPlusNormal"/>
        <w:spacing w:before="220"/>
        <w:ind w:firstLine="540"/>
        <w:jc w:val="both"/>
      </w:pPr>
      <w:r>
        <w:t>2. Неисполнение законных требований и запросов должностных лиц счетной палаты, а также воспрепятствование осуществлению ими возложенных на них должностных полномочий влекут за собой ответственность, установленную действующим законодательством.</w:t>
      </w:r>
    </w:p>
    <w:p w:rsidR="00E23CAF" w:rsidRDefault="00E23CAF">
      <w:pPr>
        <w:pStyle w:val="ConsPlusNormal"/>
        <w:jc w:val="both"/>
      </w:pPr>
    </w:p>
    <w:p w:rsidR="00E23CAF" w:rsidRDefault="00E23CAF">
      <w:pPr>
        <w:pStyle w:val="ConsPlusTitle"/>
        <w:ind w:firstLine="540"/>
        <w:jc w:val="both"/>
        <w:outlineLvl w:val="2"/>
      </w:pPr>
      <w:r>
        <w:t>Статья 14. Права, обязанности и ответственность должностных лиц счетной палаты</w:t>
      </w:r>
    </w:p>
    <w:p w:rsidR="00E23CAF" w:rsidRDefault="00E23CAF">
      <w:pPr>
        <w:pStyle w:val="ConsPlusNormal"/>
        <w:ind w:firstLine="540"/>
        <w:jc w:val="both"/>
      </w:pPr>
    </w:p>
    <w:p w:rsidR="00E23CAF" w:rsidRDefault="00E23CAF">
      <w:pPr>
        <w:pStyle w:val="ConsPlusNormal"/>
        <w:ind w:firstLine="540"/>
        <w:jc w:val="both"/>
      </w:pPr>
      <w:r>
        <w:t xml:space="preserve">(в ред. </w:t>
      </w:r>
      <w:hyperlink r:id="rId176">
        <w:r>
          <w:rPr>
            <w:color w:val="0000FF"/>
          </w:rPr>
          <w:t>Закона</w:t>
        </w:r>
      </w:hyperlink>
      <w:r>
        <w:t xml:space="preserve"> Тульской области от 01.06.2011 N 1577-ЗТО)</w:t>
      </w:r>
    </w:p>
    <w:p w:rsidR="00E23CAF" w:rsidRDefault="00E23CAF">
      <w:pPr>
        <w:pStyle w:val="ConsPlusNormal"/>
        <w:jc w:val="both"/>
      </w:pPr>
    </w:p>
    <w:p w:rsidR="00E23CAF" w:rsidRDefault="00E23CAF">
      <w:pPr>
        <w:pStyle w:val="ConsPlusNormal"/>
        <w:ind w:firstLine="540"/>
        <w:jc w:val="both"/>
      </w:pPr>
      <w:r>
        <w:t>1. Должностные лица счетной палаты при осуществлении возложенных на них должностных полномочий имеют право:</w:t>
      </w:r>
    </w:p>
    <w:p w:rsidR="00E23CAF" w:rsidRDefault="00E23CAF">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E23CAF" w:rsidRDefault="00E23CAF">
      <w:pPr>
        <w:pStyle w:val="ConsPlusNormal"/>
        <w:spacing w:before="220"/>
        <w:ind w:firstLine="540"/>
        <w:jc w:val="both"/>
      </w:pPr>
      <w:bookmarkStart w:id="4" w:name="P287"/>
      <w:bookmarkEnd w:id="4"/>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E23CAF" w:rsidRDefault="00E23CAF">
      <w:pPr>
        <w:pStyle w:val="ConsPlusNormal"/>
        <w:spacing w:before="220"/>
        <w:ind w:firstLine="540"/>
        <w:jc w:val="both"/>
      </w:pPr>
      <w:r>
        <w:t xml:space="preserve">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Тульской области, органов территориального фонда обязательного медицинского страхования Тульской области, органов местного </w:t>
      </w:r>
      <w:r>
        <w:lastRenderedPageBreak/>
        <w:t>самоуправления и муниципальных органов, организаций;</w:t>
      </w:r>
    </w:p>
    <w:p w:rsidR="00E23CAF" w:rsidRDefault="00E23CAF">
      <w:pPr>
        <w:pStyle w:val="ConsPlusNormal"/>
        <w:jc w:val="both"/>
      </w:pPr>
      <w:r>
        <w:t xml:space="preserve">(в ред. </w:t>
      </w:r>
      <w:hyperlink r:id="rId177">
        <w:r>
          <w:rPr>
            <w:color w:val="0000FF"/>
          </w:rPr>
          <w:t>Закона</w:t>
        </w:r>
      </w:hyperlink>
      <w:r>
        <w:t xml:space="preserve"> Тульской области от 26.04.2012 N 1749-ЗТО)</w:t>
      </w:r>
    </w:p>
    <w:p w:rsidR="00E23CAF" w:rsidRDefault="00E23CAF">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E23CAF" w:rsidRDefault="00E23CAF">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E23CAF" w:rsidRDefault="00E23CAF">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E23CAF" w:rsidRDefault="00E23CAF">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E23CAF" w:rsidRDefault="00E23CAF">
      <w:pPr>
        <w:pStyle w:val="ConsPlusNormal"/>
        <w:spacing w:before="220"/>
        <w:ind w:firstLine="540"/>
        <w:jc w:val="both"/>
      </w:pPr>
      <w:r>
        <w:t>8) знакомиться с технической документацией к электронным базам данных;</w:t>
      </w:r>
    </w:p>
    <w:p w:rsidR="00E23CAF" w:rsidRDefault="00E23CAF">
      <w:pPr>
        <w:pStyle w:val="ConsPlusNormal"/>
        <w:spacing w:before="220"/>
        <w:ind w:firstLine="540"/>
        <w:jc w:val="both"/>
      </w:pPr>
      <w:r>
        <w:t>9) составлять протоколы об административных правонарушениях.</w:t>
      </w:r>
    </w:p>
    <w:p w:rsidR="00E23CAF" w:rsidRDefault="00E23CAF">
      <w:pPr>
        <w:pStyle w:val="ConsPlusNormal"/>
        <w:jc w:val="both"/>
      </w:pPr>
      <w:r>
        <w:t xml:space="preserve">(п. 9 введен </w:t>
      </w:r>
      <w:hyperlink r:id="rId178">
        <w:r>
          <w:rPr>
            <w:color w:val="0000FF"/>
          </w:rPr>
          <w:t>Законом</w:t>
        </w:r>
      </w:hyperlink>
      <w:r>
        <w:t xml:space="preserve"> Тульской области от 01.06.2020 N 40-ЗТО)</w:t>
      </w:r>
    </w:p>
    <w:p w:rsidR="00E23CAF" w:rsidRDefault="00E23CAF">
      <w:pPr>
        <w:pStyle w:val="ConsPlusNormal"/>
        <w:spacing w:before="220"/>
        <w:ind w:firstLine="540"/>
        <w:jc w:val="both"/>
      </w:pPr>
      <w:bookmarkStart w:id="5" w:name="P297"/>
      <w:bookmarkEnd w:id="5"/>
      <w:r>
        <w:t xml:space="preserve">2. Должностные лица счетной палаты в случае опечатывания касс, кассовых и служебных помещений, складов и архивов, изъятия документов и материалов в случае, предусмотренном </w:t>
      </w:r>
      <w:hyperlink w:anchor="P287">
        <w:r>
          <w:rPr>
            <w:color w:val="0000FF"/>
          </w:rPr>
          <w:t>пунктом 2 части 1</w:t>
        </w:r>
      </w:hyperlink>
      <w:r>
        <w:t xml:space="preserve"> настоящей статьи, должны незамедлительно (в течение 24 часов) письменно уведомить об этом председателя счетной палаты по форме, установленной в </w:t>
      </w:r>
      <w:hyperlink w:anchor="P472">
        <w:r>
          <w:rPr>
            <w:color w:val="0000FF"/>
          </w:rPr>
          <w:t>приложении</w:t>
        </w:r>
      </w:hyperlink>
      <w:r>
        <w:t xml:space="preserve"> к настоящему Закону.</w:t>
      </w:r>
    </w:p>
    <w:p w:rsidR="00E23CAF" w:rsidRDefault="00E23CAF">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счетной палаты,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E23CAF" w:rsidRDefault="00E23CAF">
      <w:pPr>
        <w:pStyle w:val="ConsPlusNormal"/>
        <w:jc w:val="both"/>
      </w:pPr>
      <w:r>
        <w:t xml:space="preserve">(часть 2-1 введена </w:t>
      </w:r>
      <w:hyperlink r:id="rId179">
        <w:r>
          <w:rPr>
            <w:color w:val="0000FF"/>
          </w:rPr>
          <w:t>Законом</w:t>
        </w:r>
      </w:hyperlink>
      <w:r>
        <w:t xml:space="preserve"> Тульской области от 24.09.2021 N 96-ЗТО)</w:t>
      </w:r>
    </w:p>
    <w:p w:rsidR="00E23CAF" w:rsidRDefault="00E23CAF">
      <w:pPr>
        <w:pStyle w:val="ConsPlusNormal"/>
        <w:spacing w:before="220"/>
        <w:ind w:firstLine="540"/>
        <w:jc w:val="both"/>
      </w:pPr>
      <w:r>
        <w:t>3. Должностные лица счетной палаты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E23CAF" w:rsidRDefault="00E23CAF">
      <w:pPr>
        <w:pStyle w:val="ConsPlusNormal"/>
        <w:spacing w:before="220"/>
        <w:ind w:firstLine="540"/>
        <w:jc w:val="both"/>
      </w:pPr>
      <w:r>
        <w:t>4. Должностные лица счетной палаты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w:t>
      </w:r>
    </w:p>
    <w:p w:rsidR="00E23CAF" w:rsidRDefault="00E23CAF">
      <w:pPr>
        <w:pStyle w:val="ConsPlusNormal"/>
        <w:spacing w:before="220"/>
        <w:ind w:firstLine="540"/>
        <w:jc w:val="both"/>
      </w:pPr>
      <w:r>
        <w:t xml:space="preserve">4-1. Должностные лица счетной палаты обязаны соблюдать ограничения, запреты, исполнять обязанности, которые установлены Федеральным </w:t>
      </w:r>
      <w:hyperlink r:id="rId180">
        <w:r>
          <w:rPr>
            <w:color w:val="0000FF"/>
          </w:rPr>
          <w:t>законом</w:t>
        </w:r>
      </w:hyperlink>
      <w:r>
        <w:t xml:space="preserve"> от 25 декабря 2008 года N 273-ФЗ "О противодействии коррупции", Федеральным </w:t>
      </w:r>
      <w:hyperlink r:id="rId18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E23CAF" w:rsidRDefault="00E23CAF">
      <w:pPr>
        <w:pStyle w:val="ConsPlusNormal"/>
        <w:jc w:val="both"/>
      </w:pPr>
      <w:r>
        <w:t xml:space="preserve">(часть 4-1 введена </w:t>
      </w:r>
      <w:hyperlink r:id="rId183">
        <w:r>
          <w:rPr>
            <w:color w:val="0000FF"/>
          </w:rPr>
          <w:t>Законом</w:t>
        </w:r>
      </w:hyperlink>
      <w:r>
        <w:t xml:space="preserve"> Тульской области от 27.04.2017 N 32-ЗТО)</w:t>
      </w:r>
    </w:p>
    <w:p w:rsidR="00E23CAF" w:rsidRDefault="00E23CAF">
      <w:pPr>
        <w:pStyle w:val="ConsPlusNormal"/>
        <w:spacing w:before="220"/>
        <w:ind w:firstLine="540"/>
        <w:jc w:val="both"/>
      </w:pPr>
      <w:r>
        <w:t xml:space="preserve">5. Должностные лица счетной палаты несут ответственность в соответствии с законодательством Российской Федерации за достоверность и объективность </w:t>
      </w:r>
      <w:proofErr w:type="gramStart"/>
      <w:r>
        <w:t>результатов</w:t>
      </w:r>
      <w:proofErr w:type="gramEnd"/>
      <w:r>
        <w:t xml:space="preserve"> проводимых ими контрольных и экспертно-аналитических мероприятий, а также за разглашение государственной и иной охраняемой законом тайны.</w:t>
      </w:r>
    </w:p>
    <w:p w:rsidR="00E23CAF" w:rsidRDefault="00E23CAF">
      <w:pPr>
        <w:pStyle w:val="ConsPlusNormal"/>
        <w:spacing w:before="220"/>
        <w:ind w:firstLine="540"/>
        <w:jc w:val="both"/>
      </w:pPr>
      <w:r>
        <w:t>6. Председатель, заместитель председателя и аудиторы счетной палаты вправе участвовать в заседаниях областной Думы, ее комитетов, комиссий и рабочих групп, заседаниях правительства Тульской области и иных органов исполнительной власти Тульской области, а также в заседаниях координационных и совещательных органов при Губернаторе области.</w:t>
      </w:r>
    </w:p>
    <w:p w:rsidR="00E23CAF" w:rsidRDefault="00E23CAF">
      <w:pPr>
        <w:pStyle w:val="ConsPlusNormal"/>
        <w:jc w:val="both"/>
      </w:pPr>
      <w:r>
        <w:t xml:space="preserve">(в ред. Законов Тульской области от 18.10.2011 </w:t>
      </w:r>
      <w:hyperlink r:id="rId184">
        <w:r>
          <w:rPr>
            <w:color w:val="0000FF"/>
          </w:rPr>
          <w:t>N 1655-ЗТО</w:t>
        </w:r>
      </w:hyperlink>
      <w:r>
        <w:t xml:space="preserve">, от 26.04.2012 </w:t>
      </w:r>
      <w:hyperlink r:id="rId185">
        <w:r>
          <w:rPr>
            <w:color w:val="0000FF"/>
          </w:rPr>
          <w:t>N 1746-ЗТО</w:t>
        </w:r>
      </w:hyperlink>
      <w:r>
        <w:t xml:space="preserve">, от 24.10.2013 </w:t>
      </w:r>
      <w:hyperlink r:id="rId186">
        <w:r>
          <w:rPr>
            <w:color w:val="0000FF"/>
          </w:rPr>
          <w:t>N 2007-ЗТО</w:t>
        </w:r>
      </w:hyperlink>
      <w:r>
        <w:t xml:space="preserve">, от 28.05.2015 </w:t>
      </w:r>
      <w:hyperlink r:id="rId187">
        <w:r>
          <w:rPr>
            <w:color w:val="0000FF"/>
          </w:rPr>
          <w:t>N 2305-ЗТО</w:t>
        </w:r>
      </w:hyperlink>
      <w:r>
        <w:t xml:space="preserve">, от 20.12.2024 </w:t>
      </w:r>
      <w:hyperlink r:id="rId188">
        <w:r>
          <w:rPr>
            <w:color w:val="0000FF"/>
          </w:rPr>
          <w:t>N 133-ЗТО</w:t>
        </w:r>
      </w:hyperlink>
      <w:r>
        <w:t>)</w:t>
      </w:r>
    </w:p>
    <w:p w:rsidR="00E23CAF" w:rsidRDefault="00E23CAF">
      <w:pPr>
        <w:pStyle w:val="ConsPlusNormal"/>
        <w:jc w:val="both"/>
      </w:pPr>
    </w:p>
    <w:p w:rsidR="00E23CAF" w:rsidRDefault="00E23CAF">
      <w:pPr>
        <w:pStyle w:val="ConsPlusTitle"/>
        <w:ind w:firstLine="540"/>
        <w:jc w:val="both"/>
        <w:outlineLvl w:val="2"/>
      </w:pPr>
      <w:r>
        <w:t>Статья 15. Представление информации счетной палате</w:t>
      </w:r>
    </w:p>
    <w:p w:rsidR="00E23CAF" w:rsidRDefault="00E23CAF">
      <w:pPr>
        <w:pStyle w:val="ConsPlusNormal"/>
        <w:jc w:val="both"/>
      </w:pPr>
      <w:r>
        <w:t xml:space="preserve">(в ред. </w:t>
      </w:r>
      <w:hyperlink r:id="rId189">
        <w:r>
          <w:rPr>
            <w:color w:val="0000FF"/>
          </w:rPr>
          <w:t>Закона</w:t>
        </w:r>
      </w:hyperlink>
      <w:r>
        <w:t xml:space="preserve"> Тульской области от 24.09.2021 N 96-ЗТО)</w:t>
      </w:r>
    </w:p>
    <w:p w:rsidR="00E23CAF" w:rsidRDefault="00E23CAF">
      <w:pPr>
        <w:pStyle w:val="ConsPlusNormal"/>
        <w:ind w:firstLine="540"/>
        <w:jc w:val="both"/>
      </w:pPr>
    </w:p>
    <w:p w:rsidR="00E23CAF" w:rsidRDefault="00E23CAF">
      <w:pPr>
        <w:pStyle w:val="ConsPlusNormal"/>
        <w:ind w:firstLine="540"/>
        <w:jc w:val="both"/>
      </w:pPr>
      <w:r>
        <w:t xml:space="preserve">(в ред. </w:t>
      </w:r>
      <w:hyperlink r:id="rId190">
        <w:r>
          <w:rPr>
            <w:color w:val="0000FF"/>
          </w:rPr>
          <w:t>Закона</w:t>
        </w:r>
      </w:hyperlink>
      <w:r>
        <w:t xml:space="preserve"> Тульской области от 01.06.2011 N 1577-ЗТО)</w:t>
      </w:r>
    </w:p>
    <w:p w:rsidR="00E23CAF" w:rsidRDefault="00E23CAF">
      <w:pPr>
        <w:pStyle w:val="ConsPlusNormal"/>
        <w:jc w:val="both"/>
      </w:pPr>
    </w:p>
    <w:p w:rsidR="00E23CAF" w:rsidRDefault="00E23CAF">
      <w:pPr>
        <w:pStyle w:val="ConsPlusNormal"/>
        <w:ind w:firstLine="540"/>
        <w:jc w:val="both"/>
      </w:pPr>
      <w:bookmarkStart w:id="6" w:name="P313"/>
      <w:bookmarkEnd w:id="6"/>
      <w:r>
        <w:t>1. Органы государственной власти и государственные органы Тульской области, органы управления территориальным фондом обязательного медицинского страхования Тульской области, органы местного самоуправления и муниципальные органы, организации, в отношении которых счетная палата вправе осуществлять внешний государственный финансовый контроль или которые обладают информацией, необходимой для осуществления внешнего государственного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течение семи рабочих дней со дня получения запроса счетной палаты обязаны представлять в счетную палату информацию, документы и материалы, необходимые для проведения контрольных и экспертно-аналитических мероприятий.</w:t>
      </w:r>
    </w:p>
    <w:p w:rsidR="00E23CAF" w:rsidRDefault="00E23CAF">
      <w:pPr>
        <w:pStyle w:val="ConsPlusNormal"/>
        <w:jc w:val="both"/>
      </w:pPr>
      <w:r>
        <w:t xml:space="preserve">(в ред. Законов Тульской области от 26.04.2012 </w:t>
      </w:r>
      <w:hyperlink r:id="rId191">
        <w:r>
          <w:rPr>
            <w:color w:val="0000FF"/>
          </w:rPr>
          <w:t>N 1749-ЗТО</w:t>
        </w:r>
      </w:hyperlink>
      <w:r>
        <w:t xml:space="preserve">, от 24.09.2021 </w:t>
      </w:r>
      <w:hyperlink r:id="rId192">
        <w:r>
          <w:rPr>
            <w:color w:val="0000FF"/>
          </w:rPr>
          <w:t>N 96-ЗТО</w:t>
        </w:r>
      </w:hyperlink>
      <w:r>
        <w:t>)</w:t>
      </w:r>
    </w:p>
    <w:p w:rsidR="00E23CAF" w:rsidRDefault="00E23CAF">
      <w:pPr>
        <w:pStyle w:val="ConsPlusNormal"/>
        <w:spacing w:before="220"/>
        <w:ind w:firstLine="540"/>
        <w:jc w:val="both"/>
      </w:pPr>
      <w:r>
        <w:t xml:space="preserve">1-1. Порядок направления запросов, указанных в </w:t>
      </w:r>
      <w:hyperlink w:anchor="P313">
        <w:r>
          <w:rPr>
            <w:color w:val="0000FF"/>
          </w:rPr>
          <w:t>части 1</w:t>
        </w:r>
      </w:hyperlink>
      <w:r>
        <w:t xml:space="preserve"> настоящей статьи, определяется </w:t>
      </w:r>
      <w:hyperlink r:id="rId193">
        <w:r>
          <w:rPr>
            <w:color w:val="0000FF"/>
          </w:rPr>
          <w:t>Регламентом</w:t>
        </w:r>
      </w:hyperlink>
      <w:r>
        <w:t xml:space="preserve"> счетной палаты. Такие запросы направляются за подписью председателя, заместителя председателя или аудитора счетной палаты.</w:t>
      </w:r>
    </w:p>
    <w:p w:rsidR="00E23CAF" w:rsidRDefault="00E23CAF">
      <w:pPr>
        <w:pStyle w:val="ConsPlusNormal"/>
        <w:jc w:val="both"/>
      </w:pPr>
      <w:r>
        <w:t xml:space="preserve">(часть 1-1 введена </w:t>
      </w:r>
      <w:hyperlink r:id="rId194">
        <w:r>
          <w:rPr>
            <w:color w:val="0000FF"/>
          </w:rPr>
          <w:t>Законом</w:t>
        </w:r>
      </w:hyperlink>
      <w:r>
        <w:t xml:space="preserve"> Тульской области от 01.06.2020 N 40-ЗТО; в ред. </w:t>
      </w:r>
      <w:hyperlink r:id="rId195">
        <w:r>
          <w:rPr>
            <w:color w:val="0000FF"/>
          </w:rPr>
          <w:t>Закона</w:t>
        </w:r>
      </w:hyperlink>
      <w:r>
        <w:t xml:space="preserve"> Тульской области от 20.12.2024 N 133-ЗТО)</w:t>
      </w:r>
    </w:p>
    <w:p w:rsidR="00E23CAF" w:rsidRDefault="00E23CAF">
      <w:pPr>
        <w:pStyle w:val="ConsPlusNormal"/>
        <w:spacing w:before="220"/>
        <w:ind w:firstLine="540"/>
        <w:jc w:val="both"/>
      </w:pPr>
      <w:r>
        <w:t>2. Непредставление или несвоевременное представление в счетную палату по ее запросу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действующим законодательством.</w:t>
      </w:r>
    </w:p>
    <w:p w:rsidR="00E23CAF" w:rsidRDefault="00E23CAF">
      <w:pPr>
        <w:pStyle w:val="ConsPlusNormal"/>
        <w:spacing w:before="220"/>
        <w:ind w:firstLine="540"/>
        <w:jc w:val="both"/>
      </w:pPr>
      <w:r>
        <w:t>3. При осуществлении внешнего государственного финансового контроля счетной палате предоставляется необходимый для реализации ее полномочий постоянный доступ к государственным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E23CAF" w:rsidRDefault="00E23CAF">
      <w:pPr>
        <w:pStyle w:val="ConsPlusNormal"/>
        <w:jc w:val="both"/>
      </w:pPr>
      <w:r>
        <w:t xml:space="preserve">(часть 3 введена </w:t>
      </w:r>
      <w:hyperlink r:id="rId196">
        <w:r>
          <w:rPr>
            <w:color w:val="0000FF"/>
          </w:rPr>
          <w:t>Законом</w:t>
        </w:r>
      </w:hyperlink>
      <w:r>
        <w:t xml:space="preserve"> Тульской области от 24.09.2021 N 96-ЗТО)</w:t>
      </w:r>
    </w:p>
    <w:p w:rsidR="00E23CAF" w:rsidRDefault="00E23CAF">
      <w:pPr>
        <w:pStyle w:val="ConsPlusNormal"/>
        <w:jc w:val="both"/>
      </w:pPr>
    </w:p>
    <w:p w:rsidR="00E23CAF" w:rsidRDefault="00E23CAF">
      <w:pPr>
        <w:pStyle w:val="ConsPlusTitle"/>
        <w:ind w:firstLine="540"/>
        <w:jc w:val="both"/>
        <w:outlineLvl w:val="2"/>
      </w:pPr>
      <w:r>
        <w:t>Статья 16. Представления и предписания счетной палаты</w:t>
      </w:r>
    </w:p>
    <w:p w:rsidR="00E23CAF" w:rsidRDefault="00E23CAF">
      <w:pPr>
        <w:pStyle w:val="ConsPlusNormal"/>
        <w:ind w:firstLine="540"/>
        <w:jc w:val="both"/>
      </w:pPr>
    </w:p>
    <w:p w:rsidR="00E23CAF" w:rsidRDefault="00E23CAF">
      <w:pPr>
        <w:pStyle w:val="ConsPlusNormal"/>
        <w:ind w:firstLine="540"/>
        <w:jc w:val="both"/>
      </w:pPr>
      <w:r>
        <w:t xml:space="preserve">(в ред. </w:t>
      </w:r>
      <w:hyperlink r:id="rId197">
        <w:r>
          <w:rPr>
            <w:color w:val="0000FF"/>
          </w:rPr>
          <w:t>Закона</w:t>
        </w:r>
      </w:hyperlink>
      <w:r>
        <w:t xml:space="preserve"> Тульской области от 01.06.2011 N 1577-ЗТО)</w:t>
      </w:r>
    </w:p>
    <w:p w:rsidR="00E23CAF" w:rsidRDefault="00E23CAF">
      <w:pPr>
        <w:pStyle w:val="ConsPlusNormal"/>
        <w:jc w:val="both"/>
      </w:pPr>
    </w:p>
    <w:p w:rsidR="00E23CAF" w:rsidRDefault="00E23CAF">
      <w:pPr>
        <w:pStyle w:val="ConsPlusNormal"/>
        <w:ind w:firstLine="540"/>
        <w:jc w:val="both"/>
      </w:pPr>
      <w:r>
        <w:t>1. Счетная палата по результатам проведения контрольных мероприятий вправе вносить в органы государственной власти и государственные органы Тульской области,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Тульской области,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E23CAF" w:rsidRDefault="00E23CAF">
      <w:pPr>
        <w:pStyle w:val="ConsPlusNormal"/>
        <w:jc w:val="both"/>
      </w:pPr>
      <w:r>
        <w:t xml:space="preserve">(в ред. </w:t>
      </w:r>
      <w:hyperlink r:id="rId198">
        <w:r>
          <w:rPr>
            <w:color w:val="0000FF"/>
          </w:rPr>
          <w:t>Закона</w:t>
        </w:r>
      </w:hyperlink>
      <w:r>
        <w:t xml:space="preserve"> Тульской области от 24.09.2021 N 96-ЗТО)</w:t>
      </w:r>
    </w:p>
    <w:p w:rsidR="00E23CAF" w:rsidRDefault="00E23CAF">
      <w:pPr>
        <w:pStyle w:val="ConsPlusNormal"/>
        <w:spacing w:before="220"/>
        <w:ind w:firstLine="540"/>
        <w:jc w:val="both"/>
      </w:pPr>
      <w:r>
        <w:t>2. Представление счетной палаты подписывается председателем счетной палаты либо его заместителем.</w:t>
      </w:r>
    </w:p>
    <w:p w:rsidR="00E23CAF" w:rsidRDefault="00E23CAF">
      <w:pPr>
        <w:pStyle w:val="ConsPlusNormal"/>
        <w:jc w:val="both"/>
      </w:pPr>
      <w:r>
        <w:t xml:space="preserve">(в ред. </w:t>
      </w:r>
      <w:hyperlink r:id="rId199">
        <w:r>
          <w:rPr>
            <w:color w:val="0000FF"/>
          </w:rPr>
          <w:t>Закона</w:t>
        </w:r>
      </w:hyperlink>
      <w:r>
        <w:t xml:space="preserve"> Тульской области от 20.12.2024 N 133-ЗТО)</w:t>
      </w:r>
    </w:p>
    <w:p w:rsidR="00E23CAF" w:rsidRDefault="00E23CAF">
      <w:pPr>
        <w:pStyle w:val="ConsPlusNormal"/>
        <w:spacing w:before="220"/>
        <w:ind w:firstLine="540"/>
        <w:jc w:val="both"/>
      </w:pPr>
      <w:r>
        <w:t>3. Органы государственной власти и государственные органы Тульской области,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счетную палату о принятых по результатам выполнения представления решениях и мерах.</w:t>
      </w:r>
    </w:p>
    <w:p w:rsidR="00E23CAF" w:rsidRDefault="00E23CAF">
      <w:pPr>
        <w:pStyle w:val="ConsPlusNormal"/>
        <w:jc w:val="both"/>
      </w:pPr>
      <w:r>
        <w:t xml:space="preserve">(в ред. </w:t>
      </w:r>
      <w:hyperlink r:id="rId200">
        <w:r>
          <w:rPr>
            <w:color w:val="0000FF"/>
          </w:rPr>
          <w:t>Закона</w:t>
        </w:r>
      </w:hyperlink>
      <w:r>
        <w:t xml:space="preserve"> Тульской области от 24.09.2021 N 96-ЗТО)</w:t>
      </w:r>
    </w:p>
    <w:p w:rsidR="00E23CAF" w:rsidRDefault="00E23CAF">
      <w:pPr>
        <w:pStyle w:val="ConsPlusNormal"/>
        <w:spacing w:before="220"/>
        <w:ind w:firstLine="540"/>
        <w:jc w:val="both"/>
      </w:pPr>
      <w:r>
        <w:t>Срок выполнения представления может быть продлен по решению председателя, заместителя председателя счетной палаты, но не более одного раза.</w:t>
      </w:r>
    </w:p>
    <w:p w:rsidR="00E23CAF" w:rsidRDefault="00E23CAF">
      <w:pPr>
        <w:pStyle w:val="ConsPlusNormal"/>
        <w:jc w:val="both"/>
      </w:pPr>
      <w:r>
        <w:t xml:space="preserve">(абзац введен </w:t>
      </w:r>
      <w:hyperlink r:id="rId201">
        <w:r>
          <w:rPr>
            <w:color w:val="0000FF"/>
          </w:rPr>
          <w:t>Законом</w:t>
        </w:r>
      </w:hyperlink>
      <w:r>
        <w:t xml:space="preserve"> Тульской области от 27.04.2017 N 30-ЗТО; в ред. Законов Тульской области от 24.09.2021 </w:t>
      </w:r>
      <w:hyperlink r:id="rId202">
        <w:r>
          <w:rPr>
            <w:color w:val="0000FF"/>
          </w:rPr>
          <w:t>N 96-ЗТО</w:t>
        </w:r>
      </w:hyperlink>
      <w:r>
        <w:t xml:space="preserve">, от 20.12.2024 </w:t>
      </w:r>
      <w:hyperlink r:id="rId203">
        <w:r>
          <w:rPr>
            <w:color w:val="0000FF"/>
          </w:rPr>
          <w:t>N 133-ЗТО</w:t>
        </w:r>
      </w:hyperlink>
      <w:r>
        <w:t>)</w:t>
      </w:r>
    </w:p>
    <w:p w:rsidR="00E23CAF" w:rsidRDefault="00E23CAF">
      <w:pPr>
        <w:pStyle w:val="ConsPlusNormal"/>
        <w:spacing w:before="220"/>
        <w:ind w:firstLine="540"/>
        <w:jc w:val="both"/>
      </w:pPr>
      <w:r>
        <w:t>4. В случае выявления нарушений, требующих безотлагательных мер по их пресечению и предупреждению, невыполнения представлений счетной палаты, а также в случае воспрепятствования проведению должностными лицами счетной палаты контрольных мероприятий счетная палата направляет в органы государственной власти и государственные органы Тульской области, органы местного самоуправления и муниципальные органы, проверяемые органы и организации и их должностным лицам предписание.</w:t>
      </w:r>
    </w:p>
    <w:p w:rsidR="00E23CAF" w:rsidRDefault="00E23CAF">
      <w:pPr>
        <w:pStyle w:val="ConsPlusNormal"/>
        <w:jc w:val="both"/>
      </w:pPr>
      <w:r>
        <w:t xml:space="preserve">(в ред. </w:t>
      </w:r>
      <w:hyperlink r:id="rId204">
        <w:r>
          <w:rPr>
            <w:color w:val="0000FF"/>
          </w:rPr>
          <w:t>Закона</w:t>
        </w:r>
      </w:hyperlink>
      <w:r>
        <w:t xml:space="preserve"> Тульской области от 24.09.2021 N 96-ЗТО)</w:t>
      </w:r>
    </w:p>
    <w:p w:rsidR="00E23CAF" w:rsidRDefault="00E23CAF">
      <w:pPr>
        <w:pStyle w:val="ConsPlusNormal"/>
        <w:spacing w:before="220"/>
        <w:ind w:firstLine="540"/>
        <w:jc w:val="both"/>
      </w:pPr>
      <w:r>
        <w:t>5. Предписание счетной палаты должно содержать указание на конкретные допущенные нарушения и конкретные основания вынесения предписания.</w:t>
      </w:r>
    </w:p>
    <w:p w:rsidR="00E23CAF" w:rsidRDefault="00E23CAF">
      <w:pPr>
        <w:pStyle w:val="ConsPlusNormal"/>
        <w:spacing w:before="220"/>
        <w:ind w:firstLine="540"/>
        <w:jc w:val="both"/>
      </w:pPr>
      <w:r>
        <w:t>6. Предписание счетной палаты подписывается председателем счетной палаты либо его заместителем.</w:t>
      </w:r>
    </w:p>
    <w:p w:rsidR="00E23CAF" w:rsidRDefault="00E23CAF">
      <w:pPr>
        <w:pStyle w:val="ConsPlusNormal"/>
        <w:jc w:val="both"/>
      </w:pPr>
      <w:r>
        <w:t xml:space="preserve">(в ред. </w:t>
      </w:r>
      <w:hyperlink r:id="rId205">
        <w:r>
          <w:rPr>
            <w:color w:val="0000FF"/>
          </w:rPr>
          <w:t>Закона</w:t>
        </w:r>
      </w:hyperlink>
      <w:r>
        <w:t xml:space="preserve"> Тульской области от 20.12.2024 N 133-ЗТО)</w:t>
      </w:r>
    </w:p>
    <w:p w:rsidR="00E23CAF" w:rsidRDefault="00E23CAF">
      <w:pPr>
        <w:pStyle w:val="ConsPlusNormal"/>
        <w:spacing w:before="220"/>
        <w:ind w:firstLine="540"/>
        <w:jc w:val="both"/>
      </w:pPr>
      <w:r>
        <w:t>7. Предписание счетной палаты должно быть исполнено в установленные в нем сроки.</w:t>
      </w:r>
    </w:p>
    <w:p w:rsidR="00E23CAF" w:rsidRDefault="00E23CAF">
      <w:pPr>
        <w:pStyle w:val="ConsPlusNormal"/>
        <w:spacing w:before="220"/>
        <w:ind w:firstLine="540"/>
        <w:jc w:val="both"/>
      </w:pPr>
      <w:r>
        <w:t>Срок выполнения предписания может быть продлен по решению председателя, заместителя председателя счетной палаты, но не более одного раза.</w:t>
      </w:r>
    </w:p>
    <w:p w:rsidR="00E23CAF" w:rsidRDefault="00E23CAF">
      <w:pPr>
        <w:pStyle w:val="ConsPlusNormal"/>
        <w:jc w:val="both"/>
      </w:pPr>
      <w:r>
        <w:t xml:space="preserve">(в ред. Законов Тульской области от 24.09.2021 </w:t>
      </w:r>
      <w:hyperlink r:id="rId206">
        <w:r>
          <w:rPr>
            <w:color w:val="0000FF"/>
          </w:rPr>
          <w:t>N 96-ЗТО</w:t>
        </w:r>
      </w:hyperlink>
      <w:r>
        <w:t xml:space="preserve">, от 20.12.2024 </w:t>
      </w:r>
      <w:hyperlink r:id="rId207">
        <w:r>
          <w:rPr>
            <w:color w:val="0000FF"/>
          </w:rPr>
          <w:t>N 133-ЗТО</w:t>
        </w:r>
      </w:hyperlink>
      <w:r>
        <w:t>)</w:t>
      </w:r>
    </w:p>
    <w:p w:rsidR="00E23CAF" w:rsidRDefault="00E23CAF">
      <w:pPr>
        <w:pStyle w:val="ConsPlusNormal"/>
        <w:spacing w:before="220"/>
        <w:ind w:firstLine="540"/>
        <w:jc w:val="both"/>
      </w:pPr>
      <w:r>
        <w:t>7-1. Невыполнение представления или предписания счетной палаты влечет за собой ответственность, установленную законодательством Российской Федерации.</w:t>
      </w:r>
    </w:p>
    <w:p w:rsidR="00E23CAF" w:rsidRDefault="00E23CAF">
      <w:pPr>
        <w:pStyle w:val="ConsPlusNormal"/>
        <w:jc w:val="both"/>
      </w:pPr>
      <w:r>
        <w:t xml:space="preserve">(часть 7-1 в ред. </w:t>
      </w:r>
      <w:hyperlink r:id="rId208">
        <w:r>
          <w:rPr>
            <w:color w:val="0000FF"/>
          </w:rPr>
          <w:t>Закона</w:t>
        </w:r>
      </w:hyperlink>
      <w:r>
        <w:t xml:space="preserve"> Тульской области от 24.09.2021 N 96-ЗТО)</w:t>
      </w:r>
    </w:p>
    <w:p w:rsidR="00E23CAF" w:rsidRDefault="00E23CAF">
      <w:pPr>
        <w:pStyle w:val="ConsPlusNormal"/>
        <w:spacing w:before="220"/>
        <w:ind w:firstLine="540"/>
        <w:jc w:val="both"/>
      </w:pPr>
      <w:r>
        <w:t xml:space="preserve">8. В случае если при проведении контрольных мероприятий выявлены факты незаконного использования средств бюджета области, местного бюджета, а также средств бюджета фонда, в которых усматриваются признаки преступления или коррупционного правонарушения, счетная палата в установленном порядке незамедлительно передает материалы контрольных </w:t>
      </w:r>
      <w:r>
        <w:lastRenderedPageBreak/>
        <w:t>мероприятий в правоохранительные органы. Правоохранительные органы обязаны предоставлять счетной палате информацию о ходе рассмотрения и принятых решениях по переданным счетной палатой материалам.</w:t>
      </w:r>
    </w:p>
    <w:p w:rsidR="00E23CAF" w:rsidRDefault="00E23CAF">
      <w:pPr>
        <w:pStyle w:val="ConsPlusNormal"/>
        <w:jc w:val="both"/>
      </w:pPr>
      <w:r>
        <w:t xml:space="preserve">(в ред. </w:t>
      </w:r>
      <w:hyperlink r:id="rId209">
        <w:r>
          <w:rPr>
            <w:color w:val="0000FF"/>
          </w:rPr>
          <w:t>Закона</w:t>
        </w:r>
      </w:hyperlink>
      <w:r>
        <w:t xml:space="preserve"> Тульской области от 01.06.2020 N 40-ЗТО)</w:t>
      </w:r>
    </w:p>
    <w:p w:rsidR="00E23CAF" w:rsidRDefault="00E23CAF">
      <w:pPr>
        <w:pStyle w:val="ConsPlusNormal"/>
        <w:jc w:val="both"/>
      </w:pPr>
    </w:p>
    <w:p w:rsidR="00E23CAF" w:rsidRDefault="00E23CAF">
      <w:pPr>
        <w:pStyle w:val="ConsPlusTitle"/>
        <w:ind w:firstLine="540"/>
        <w:jc w:val="both"/>
        <w:outlineLvl w:val="2"/>
      </w:pPr>
      <w:r>
        <w:t>Статья 17. Гарантии прав проверяемых органов и организаций</w:t>
      </w:r>
    </w:p>
    <w:p w:rsidR="00E23CAF" w:rsidRDefault="00E23CAF">
      <w:pPr>
        <w:pStyle w:val="ConsPlusNormal"/>
        <w:ind w:firstLine="540"/>
        <w:jc w:val="both"/>
      </w:pPr>
    </w:p>
    <w:p w:rsidR="00E23CAF" w:rsidRDefault="00E23CAF">
      <w:pPr>
        <w:pStyle w:val="ConsPlusNormal"/>
        <w:ind w:firstLine="540"/>
        <w:jc w:val="both"/>
      </w:pPr>
      <w:r>
        <w:t xml:space="preserve">(в ред. </w:t>
      </w:r>
      <w:hyperlink r:id="rId210">
        <w:r>
          <w:rPr>
            <w:color w:val="0000FF"/>
          </w:rPr>
          <w:t>Закона</w:t>
        </w:r>
      </w:hyperlink>
      <w:r>
        <w:t xml:space="preserve"> Тульской области от 01.06.2011 N 1577-ЗТО)</w:t>
      </w:r>
    </w:p>
    <w:p w:rsidR="00E23CAF" w:rsidRDefault="00E23CAF">
      <w:pPr>
        <w:pStyle w:val="ConsPlusNormal"/>
        <w:jc w:val="both"/>
      </w:pPr>
    </w:p>
    <w:p w:rsidR="00E23CAF" w:rsidRDefault="00E23CAF">
      <w:pPr>
        <w:pStyle w:val="ConsPlusNormal"/>
        <w:ind w:firstLine="540"/>
        <w:jc w:val="both"/>
      </w:pPr>
      <w:r>
        <w:t>1. Акты, составленные счетной палатой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течение семи рабочих дней со дня получения акта, прилагаются к акту и в дальнейшем являются его неотъемлемой частью.</w:t>
      </w:r>
    </w:p>
    <w:p w:rsidR="00E23CAF" w:rsidRDefault="00E23CAF">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счетной палаты в областную Думу.</w:t>
      </w:r>
    </w:p>
    <w:p w:rsidR="00E23CAF" w:rsidRDefault="00E23CAF">
      <w:pPr>
        <w:pStyle w:val="ConsPlusNormal"/>
        <w:jc w:val="both"/>
      </w:pPr>
    </w:p>
    <w:p w:rsidR="00E23CAF" w:rsidRDefault="00E23CAF">
      <w:pPr>
        <w:pStyle w:val="ConsPlusTitle"/>
        <w:ind w:firstLine="540"/>
        <w:jc w:val="both"/>
        <w:outlineLvl w:val="2"/>
      </w:pPr>
      <w:r>
        <w:t>Статья 18. Взаимодействие счетной палаты с государственными, муниципальными и иными органами</w:t>
      </w:r>
    </w:p>
    <w:p w:rsidR="00E23CAF" w:rsidRDefault="00E23CAF">
      <w:pPr>
        <w:pStyle w:val="ConsPlusNormal"/>
        <w:ind w:firstLine="540"/>
        <w:jc w:val="both"/>
      </w:pPr>
    </w:p>
    <w:p w:rsidR="00E23CAF" w:rsidRDefault="00E23CAF">
      <w:pPr>
        <w:pStyle w:val="ConsPlusNormal"/>
        <w:ind w:firstLine="540"/>
        <w:jc w:val="both"/>
      </w:pPr>
      <w:r>
        <w:t xml:space="preserve">(в ред. </w:t>
      </w:r>
      <w:hyperlink r:id="rId211">
        <w:r>
          <w:rPr>
            <w:color w:val="0000FF"/>
          </w:rPr>
          <w:t>Закона</w:t>
        </w:r>
      </w:hyperlink>
      <w:r>
        <w:t xml:space="preserve"> Тульской области от 01.06.2011 N 1577-ЗТО)</w:t>
      </w:r>
    </w:p>
    <w:p w:rsidR="00E23CAF" w:rsidRDefault="00E23CAF">
      <w:pPr>
        <w:pStyle w:val="ConsPlusNormal"/>
        <w:jc w:val="both"/>
      </w:pPr>
    </w:p>
    <w:p w:rsidR="00E23CAF" w:rsidRDefault="00E23CAF">
      <w:pPr>
        <w:pStyle w:val="ConsPlusNormal"/>
        <w:ind w:firstLine="540"/>
        <w:jc w:val="both"/>
      </w:pPr>
      <w:r>
        <w:t>1. Счетная палата при осуществлении своей деятельности имеет право взаимодействовать с контрольно-счетными органами муниципальных образований области,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заключать с ними соглашения о сотрудничестве и взаимодействии.</w:t>
      </w:r>
    </w:p>
    <w:p w:rsidR="00E23CAF" w:rsidRDefault="00E23CAF">
      <w:pPr>
        <w:pStyle w:val="ConsPlusNormal"/>
        <w:jc w:val="both"/>
      </w:pPr>
      <w:r>
        <w:t xml:space="preserve">(в ред. Законов Тульской области от 28.05.2015 </w:t>
      </w:r>
      <w:hyperlink r:id="rId212">
        <w:r>
          <w:rPr>
            <w:color w:val="0000FF"/>
          </w:rPr>
          <w:t>N 2305-ЗТО</w:t>
        </w:r>
      </w:hyperlink>
      <w:r>
        <w:t xml:space="preserve">, от 01.06.2020 </w:t>
      </w:r>
      <w:hyperlink r:id="rId213">
        <w:r>
          <w:rPr>
            <w:color w:val="0000FF"/>
          </w:rPr>
          <w:t>N 40-ЗТО</w:t>
        </w:r>
      </w:hyperlink>
      <w:r>
        <w:t>)</w:t>
      </w:r>
    </w:p>
    <w:p w:rsidR="00E23CAF" w:rsidRDefault="00E23CAF">
      <w:pPr>
        <w:pStyle w:val="ConsPlusNormal"/>
        <w:spacing w:before="220"/>
        <w:ind w:firstLine="540"/>
        <w:jc w:val="both"/>
      </w:pPr>
      <w:r>
        <w:t>1-1. Счетная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E23CAF" w:rsidRDefault="00E23CAF">
      <w:pPr>
        <w:pStyle w:val="ConsPlusNormal"/>
        <w:jc w:val="both"/>
      </w:pPr>
      <w:r>
        <w:t xml:space="preserve">(часть 1-1 введена </w:t>
      </w:r>
      <w:hyperlink r:id="rId214">
        <w:r>
          <w:rPr>
            <w:color w:val="0000FF"/>
          </w:rPr>
          <w:t>Законом</w:t>
        </w:r>
      </w:hyperlink>
      <w:r>
        <w:t xml:space="preserve"> Тульской области от 24.09.2021 N 96-ЗТО)</w:t>
      </w:r>
    </w:p>
    <w:p w:rsidR="00E23CAF" w:rsidRDefault="00E23CAF">
      <w:pPr>
        <w:pStyle w:val="ConsPlusNormal"/>
        <w:spacing w:before="220"/>
        <w:ind w:firstLine="540"/>
        <w:jc w:val="both"/>
      </w:pPr>
      <w:r>
        <w:t>2. Счетная палата вправе вступать в объединения (ассоциации) контрольно-счетных органов Российской Федерации, объединения (ассоциации) контрольно-счетных органов Тульской области.</w:t>
      </w:r>
    </w:p>
    <w:p w:rsidR="00E23CAF" w:rsidRDefault="00E23CAF">
      <w:pPr>
        <w:pStyle w:val="ConsPlusNormal"/>
        <w:spacing w:before="220"/>
        <w:ind w:firstLine="540"/>
        <w:jc w:val="both"/>
      </w:pPr>
      <w:r>
        <w:t>3. В целях координации своей деятельности счетная палата и иные государственные органы Тульской области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E23CAF" w:rsidRDefault="00E23CAF">
      <w:pPr>
        <w:pStyle w:val="ConsPlusNormal"/>
        <w:spacing w:before="220"/>
        <w:ind w:firstLine="540"/>
        <w:jc w:val="both"/>
      </w:pPr>
      <w:r>
        <w:t>4. Счетная палата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E23CAF" w:rsidRDefault="00E23CAF">
      <w:pPr>
        <w:pStyle w:val="ConsPlusNormal"/>
        <w:spacing w:before="220"/>
        <w:ind w:firstLine="540"/>
        <w:jc w:val="both"/>
      </w:pPr>
      <w:r>
        <w:t xml:space="preserve">5. Счетная палата по письменному обращению контрольно-счетных органов других субъектов </w:t>
      </w:r>
      <w:r>
        <w:lastRenderedPageBreak/>
        <w:t>Российской Федерации и муниципальных образований может принимать участие в проводимых ими контрольных и экспертно-аналитических мероприятиях.</w:t>
      </w:r>
    </w:p>
    <w:p w:rsidR="00E23CAF" w:rsidRDefault="00E23CAF">
      <w:pPr>
        <w:pStyle w:val="ConsPlusNormal"/>
        <w:spacing w:before="220"/>
        <w:ind w:firstLine="540"/>
        <w:jc w:val="both"/>
      </w:pPr>
      <w:r>
        <w:t>6. Счетная палата вправе:</w:t>
      </w:r>
    </w:p>
    <w:p w:rsidR="00E23CAF" w:rsidRDefault="00E23CAF">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E23CAF" w:rsidRDefault="00E23CAF">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E23CAF" w:rsidRDefault="00E23CAF">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E23CAF" w:rsidRDefault="00E23CAF">
      <w:pPr>
        <w:pStyle w:val="ConsPlusNormal"/>
        <w:jc w:val="both"/>
      </w:pPr>
      <w:r>
        <w:t xml:space="preserve">(п. 3 в ред. </w:t>
      </w:r>
      <w:hyperlink r:id="rId215">
        <w:r>
          <w:rPr>
            <w:color w:val="0000FF"/>
          </w:rPr>
          <w:t>Закона</w:t>
        </w:r>
      </w:hyperlink>
      <w:r>
        <w:t xml:space="preserve"> Тульской области от 01.06.2020 N 40-ЗТО)</w:t>
      </w:r>
    </w:p>
    <w:p w:rsidR="00E23CAF" w:rsidRDefault="00E23CAF">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E23CAF" w:rsidRDefault="00E23CAF">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E23CAF" w:rsidRDefault="00E23CAF">
      <w:pPr>
        <w:pStyle w:val="ConsPlusNormal"/>
        <w:spacing w:before="220"/>
        <w:ind w:firstLine="540"/>
        <w:jc w:val="both"/>
      </w:pPr>
      <w:r>
        <w:t xml:space="preserve">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Федеральным </w:t>
      </w:r>
      <w:hyperlink r:id="rId216">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23CAF" w:rsidRDefault="00E23CAF">
      <w:pPr>
        <w:pStyle w:val="ConsPlusNormal"/>
        <w:jc w:val="both"/>
      </w:pPr>
      <w:r>
        <w:t xml:space="preserve">(п. 6 введен </w:t>
      </w:r>
      <w:hyperlink r:id="rId217">
        <w:r>
          <w:rPr>
            <w:color w:val="0000FF"/>
          </w:rPr>
          <w:t>Законом</w:t>
        </w:r>
      </w:hyperlink>
      <w:r>
        <w:t xml:space="preserve"> Тульской области от 24.09.2021 N 96-ЗТО)</w:t>
      </w:r>
    </w:p>
    <w:p w:rsidR="00E23CAF" w:rsidRDefault="00E23CAF">
      <w:pPr>
        <w:pStyle w:val="ConsPlusNormal"/>
        <w:spacing w:before="220"/>
        <w:ind w:firstLine="540"/>
        <w:jc w:val="both"/>
      </w:pPr>
      <w:r>
        <w:t>7. Счетная палата или областная Дума вправе обратиться в Счетную палату Российской Федерации за заключением о соответствии деятельности счетной палаты законодательству о внешнем государственном финансовом контроле и рекомендациями по повышению ее эффективности.</w:t>
      </w:r>
    </w:p>
    <w:p w:rsidR="00E23CAF" w:rsidRDefault="00E23CAF">
      <w:pPr>
        <w:pStyle w:val="ConsPlusNormal"/>
        <w:jc w:val="both"/>
      </w:pPr>
      <w:r>
        <w:t xml:space="preserve">(часть 7 введена </w:t>
      </w:r>
      <w:hyperlink r:id="rId218">
        <w:r>
          <w:rPr>
            <w:color w:val="0000FF"/>
          </w:rPr>
          <w:t>Законом</w:t>
        </w:r>
      </w:hyperlink>
      <w:r>
        <w:t xml:space="preserve"> Тульской области от 24.09.2021 N 96-ЗТО)</w:t>
      </w:r>
    </w:p>
    <w:p w:rsidR="00E23CAF" w:rsidRDefault="00E23CAF">
      <w:pPr>
        <w:pStyle w:val="ConsPlusNormal"/>
        <w:jc w:val="both"/>
      </w:pPr>
    </w:p>
    <w:p w:rsidR="00E23CAF" w:rsidRDefault="00E23CAF">
      <w:pPr>
        <w:pStyle w:val="ConsPlusTitle"/>
        <w:ind w:firstLine="540"/>
        <w:jc w:val="both"/>
        <w:outlineLvl w:val="2"/>
      </w:pPr>
      <w:r>
        <w:t>Статья 18-1. Порядок заключения соглашений с представительными органами муниципальных образований Тульской области о передаче счетной палате полномочий по осуществлению внешнего муниципального финансового контроля</w:t>
      </w:r>
    </w:p>
    <w:p w:rsidR="00E23CAF" w:rsidRDefault="00E23CAF">
      <w:pPr>
        <w:pStyle w:val="ConsPlusNormal"/>
        <w:ind w:firstLine="540"/>
        <w:jc w:val="both"/>
      </w:pPr>
    </w:p>
    <w:p w:rsidR="00E23CAF" w:rsidRDefault="00E23CAF">
      <w:pPr>
        <w:pStyle w:val="ConsPlusNormal"/>
        <w:ind w:firstLine="540"/>
        <w:jc w:val="both"/>
      </w:pPr>
      <w:r>
        <w:t xml:space="preserve">(введена </w:t>
      </w:r>
      <w:hyperlink r:id="rId219">
        <w:r>
          <w:rPr>
            <w:color w:val="0000FF"/>
          </w:rPr>
          <w:t>Законом</w:t>
        </w:r>
      </w:hyperlink>
      <w:r>
        <w:t xml:space="preserve"> Тульской области от 20.12.2024 N 133-ЗТО)</w:t>
      </w:r>
    </w:p>
    <w:p w:rsidR="00E23CAF" w:rsidRDefault="00E23CAF">
      <w:pPr>
        <w:pStyle w:val="ConsPlusNormal"/>
        <w:jc w:val="both"/>
      </w:pPr>
    </w:p>
    <w:p w:rsidR="00E23CAF" w:rsidRDefault="00E23CAF">
      <w:pPr>
        <w:pStyle w:val="ConsPlusNormal"/>
        <w:ind w:firstLine="540"/>
        <w:jc w:val="both"/>
      </w:pPr>
      <w:bookmarkStart w:id="7" w:name="P381"/>
      <w:bookmarkEnd w:id="7"/>
      <w:r>
        <w:t>1. Представительные органы муниципальных образований Тульской области вправе заключать соглашения со счетной палатой о передаче ей полномочий по осуществлению внешнего муниципального финансового контроля (далее - соглашение).</w:t>
      </w:r>
    </w:p>
    <w:p w:rsidR="00E23CAF" w:rsidRDefault="00E23CAF">
      <w:pPr>
        <w:pStyle w:val="ConsPlusNormal"/>
        <w:spacing w:before="220"/>
        <w:ind w:firstLine="540"/>
        <w:jc w:val="both"/>
      </w:pPr>
      <w:r>
        <w:t>2. С инициативой заключения соглашения могут выступать представительный орган муниципального образования Тульской области (далее - представительный орган) и счетная палата.</w:t>
      </w:r>
    </w:p>
    <w:p w:rsidR="00E23CAF" w:rsidRDefault="00E23CAF">
      <w:pPr>
        <w:pStyle w:val="ConsPlusNormal"/>
        <w:spacing w:before="220"/>
        <w:ind w:firstLine="540"/>
        <w:jc w:val="both"/>
      </w:pPr>
      <w:r>
        <w:t>3. Типовая форма соглашения утверждается коллегией счетной палаты и размещается на официальном сайте счетной палаты в информационно-телекоммуникационной сети "Интернет".</w:t>
      </w:r>
    </w:p>
    <w:p w:rsidR="00E23CAF" w:rsidRDefault="00E23CAF">
      <w:pPr>
        <w:pStyle w:val="ConsPlusNormal"/>
        <w:spacing w:before="220"/>
        <w:ind w:firstLine="540"/>
        <w:jc w:val="both"/>
      </w:pPr>
      <w:r>
        <w:t xml:space="preserve">4. Реализация представительным органом инициативы заключения соглашения </w:t>
      </w:r>
      <w:r>
        <w:lastRenderedPageBreak/>
        <w:t>осуществляется в следующем порядке:</w:t>
      </w:r>
    </w:p>
    <w:p w:rsidR="00E23CAF" w:rsidRDefault="00E23CAF">
      <w:pPr>
        <w:pStyle w:val="ConsPlusNormal"/>
        <w:spacing w:before="220"/>
        <w:ind w:firstLine="540"/>
        <w:jc w:val="both"/>
      </w:pPr>
      <w:r>
        <w:t>1) для заключения соглашения представительный орган принимает решение о заключении со счетной палатой соглашения и наделении председателя представительного органа полномочием на подписание соглашения в случае принятия коллегией счетной палаты решения о заключении соглашения. Указанное решение направляется в счетную палату в течение пяти рабочих дней со дня его принятия. Вместе с решением о заключении со счетной палатой соглашения в счетную палату направляется обращение представительного органа, обосновывающее необходимость заключения соглашения;</w:t>
      </w:r>
    </w:p>
    <w:p w:rsidR="00E23CAF" w:rsidRDefault="00E23CAF">
      <w:pPr>
        <w:pStyle w:val="ConsPlusNormal"/>
        <w:spacing w:before="220"/>
        <w:ind w:firstLine="540"/>
        <w:jc w:val="both"/>
      </w:pPr>
      <w:r>
        <w:t xml:space="preserve">2) счетная палата в течение трех рабочих дней со дня поступления документов, указанных в </w:t>
      </w:r>
      <w:hyperlink w:anchor="P381">
        <w:r>
          <w:rPr>
            <w:color w:val="0000FF"/>
          </w:rPr>
          <w:t>пункте 1</w:t>
        </w:r>
      </w:hyperlink>
      <w:r>
        <w:t xml:space="preserve"> настоящей части, направляет в Правительство Тульской области и областную Думу уведомление с приложением копий документов, поступивших от представительного органа;</w:t>
      </w:r>
    </w:p>
    <w:p w:rsidR="00E23CAF" w:rsidRDefault="00E23CAF">
      <w:pPr>
        <w:pStyle w:val="ConsPlusNormal"/>
        <w:spacing w:before="220"/>
        <w:ind w:firstLine="540"/>
        <w:jc w:val="both"/>
      </w:pPr>
      <w:r>
        <w:t xml:space="preserve">3) коллегия счетной палаты в течение четырнадцати рабочих дней со дня поступления документов, указанных в </w:t>
      </w:r>
      <w:hyperlink w:anchor="P381">
        <w:r>
          <w:rPr>
            <w:color w:val="0000FF"/>
          </w:rPr>
          <w:t>пункте 1</w:t>
        </w:r>
      </w:hyperlink>
      <w:r>
        <w:t xml:space="preserve"> настоящей части, принимает решение о заключении соглашения или о возврате документов, поступивших от представительного органа. Счетная палата в течение трех рабочих дней со дня принятия коллегией счетной палаты решения о заключении соглашения или о возврате документов, поступивших от представительного органа, направляет в Правительство Тульской области и областную Думу уведомление о принятом решении;</w:t>
      </w:r>
    </w:p>
    <w:p w:rsidR="00E23CAF" w:rsidRDefault="00E23CAF">
      <w:pPr>
        <w:pStyle w:val="ConsPlusNormal"/>
        <w:spacing w:before="220"/>
        <w:ind w:firstLine="540"/>
        <w:jc w:val="both"/>
      </w:pPr>
      <w:r>
        <w:t>4) основаниями принятия коллегией счетной палаты решения о возврате документов, поступивших от представительного органа, являются:</w:t>
      </w:r>
    </w:p>
    <w:p w:rsidR="00E23CAF" w:rsidRDefault="00E23CAF">
      <w:pPr>
        <w:pStyle w:val="ConsPlusNormal"/>
        <w:spacing w:before="220"/>
        <w:ind w:firstLine="540"/>
        <w:jc w:val="both"/>
      </w:pPr>
      <w:r>
        <w:t xml:space="preserve">а) представление не в полном объеме документов, предусмотренных </w:t>
      </w:r>
      <w:hyperlink w:anchor="P381">
        <w:r>
          <w:rPr>
            <w:color w:val="0000FF"/>
          </w:rPr>
          <w:t>пунктом 1</w:t>
        </w:r>
      </w:hyperlink>
      <w:r>
        <w:t xml:space="preserve"> настоящей части;</w:t>
      </w:r>
    </w:p>
    <w:p w:rsidR="00E23CAF" w:rsidRDefault="00E23CAF">
      <w:pPr>
        <w:pStyle w:val="ConsPlusNormal"/>
        <w:spacing w:before="220"/>
        <w:ind w:firstLine="540"/>
        <w:jc w:val="both"/>
      </w:pPr>
      <w:r>
        <w:t>б) поступление решения представительного органа об отзыве решения представительного органа о заключении со счетной палатой соглашения.</w:t>
      </w:r>
    </w:p>
    <w:p w:rsidR="00E23CAF" w:rsidRDefault="00E23CAF">
      <w:pPr>
        <w:pStyle w:val="ConsPlusNormal"/>
        <w:spacing w:before="220"/>
        <w:ind w:firstLine="540"/>
        <w:jc w:val="both"/>
      </w:pPr>
      <w:r>
        <w:t>Копия решения коллегии счетной палаты о возврате документов, поступивших от представительного органа, с приложением поступивших от представительного органа документов направляется счетной палатой в представительный орган в срок не позднее трех рабочих дней со дня принятия соответствующего решения.</w:t>
      </w:r>
    </w:p>
    <w:p w:rsidR="00E23CAF" w:rsidRDefault="00E23CAF">
      <w:pPr>
        <w:pStyle w:val="ConsPlusNormal"/>
        <w:spacing w:before="220"/>
        <w:ind w:firstLine="540"/>
        <w:jc w:val="both"/>
      </w:pPr>
      <w:r>
        <w:t xml:space="preserve">Возврат документов, поступивших от представительного органа, не является препятствием для повторного обращения в счетную палату в соответствии с </w:t>
      </w:r>
      <w:hyperlink w:anchor="P381">
        <w:r>
          <w:rPr>
            <w:color w:val="0000FF"/>
          </w:rPr>
          <w:t>пунктом 1</w:t>
        </w:r>
      </w:hyperlink>
      <w:r>
        <w:t xml:space="preserve"> настоящей части;</w:t>
      </w:r>
    </w:p>
    <w:p w:rsidR="00E23CAF" w:rsidRDefault="00E23CAF">
      <w:pPr>
        <w:pStyle w:val="ConsPlusNormal"/>
        <w:spacing w:before="220"/>
        <w:ind w:firstLine="540"/>
        <w:jc w:val="both"/>
      </w:pPr>
      <w:r>
        <w:t xml:space="preserve">5) в случае принятия коллегией счетной палаты решения о заключении соглашения счетная палата направляет в представительный орган два </w:t>
      </w:r>
      <w:proofErr w:type="gramStart"/>
      <w:r>
        <w:t>экземпляра</w:t>
      </w:r>
      <w:proofErr w:type="gramEnd"/>
      <w:r>
        <w:t xml:space="preserve"> подписанного председателем счетной палаты соглашения в срок не позднее трех рабочих дней со дня принятия соответствующего решения;</w:t>
      </w:r>
    </w:p>
    <w:p w:rsidR="00E23CAF" w:rsidRDefault="00E23CAF">
      <w:pPr>
        <w:pStyle w:val="ConsPlusNormal"/>
        <w:spacing w:before="220"/>
        <w:ind w:firstLine="540"/>
        <w:jc w:val="both"/>
      </w:pPr>
      <w:r>
        <w:t>6) в течение пяти рабочих дней со дня получения соглашения председатель представительного органа подписывает два экземпляра соглашения и один из них направляет в счетную палату.</w:t>
      </w:r>
    </w:p>
    <w:p w:rsidR="00E23CAF" w:rsidRDefault="00E23CAF">
      <w:pPr>
        <w:pStyle w:val="ConsPlusNormal"/>
        <w:spacing w:before="220"/>
        <w:ind w:firstLine="540"/>
        <w:jc w:val="both"/>
      </w:pPr>
      <w:r>
        <w:t>5. Реализация счетной палатой инициативы заключения соглашения осуществляется в следующем порядке:</w:t>
      </w:r>
    </w:p>
    <w:p w:rsidR="00E23CAF" w:rsidRDefault="00E23CAF">
      <w:pPr>
        <w:pStyle w:val="ConsPlusNormal"/>
        <w:spacing w:before="220"/>
        <w:ind w:firstLine="540"/>
        <w:jc w:val="both"/>
      </w:pPr>
      <w:r>
        <w:t>1) коллегия счетной палаты вправе принять решение о заключении с представительным органом соглашения. Счетная палата в течение трех рабочих дней со дня принятия такого решения направляет в представительный орган два экземпляра соглашения, подписанного председателем счетной палаты. Вместе с решением о заключении с представительным органом соглашения в представительный орган направляется обращение, обосновывающее необходимость заключения соглашения;</w:t>
      </w:r>
    </w:p>
    <w:p w:rsidR="00E23CAF" w:rsidRDefault="00E23CAF">
      <w:pPr>
        <w:pStyle w:val="ConsPlusNormal"/>
        <w:spacing w:before="220"/>
        <w:ind w:firstLine="540"/>
        <w:jc w:val="both"/>
      </w:pPr>
      <w:r>
        <w:lastRenderedPageBreak/>
        <w:t>2) счетная палата в течение трех рабочих дней со дня принятия коллегией счетной палаты решения о заключении с представительным органом соглашения направляет в Правительство Тульской области и областную Думу уведомление с приложением копий документов, направленных в представительный орган;</w:t>
      </w:r>
    </w:p>
    <w:p w:rsidR="00E23CAF" w:rsidRDefault="00E23CAF">
      <w:pPr>
        <w:pStyle w:val="ConsPlusNormal"/>
        <w:spacing w:before="220"/>
        <w:ind w:firstLine="540"/>
        <w:jc w:val="both"/>
      </w:pPr>
      <w:r>
        <w:t xml:space="preserve">3) представительный орган в течение двадцати пяти дней рабочих дней со дня поступления документов, указанных в </w:t>
      </w:r>
      <w:hyperlink w:anchor="P381">
        <w:r>
          <w:rPr>
            <w:color w:val="0000FF"/>
          </w:rPr>
          <w:t>пункте 1</w:t>
        </w:r>
      </w:hyperlink>
      <w:r>
        <w:t xml:space="preserve"> настоящей части, принимает решение о заключении соглашения или о возврате соглашения счетной палате;</w:t>
      </w:r>
    </w:p>
    <w:p w:rsidR="00E23CAF" w:rsidRDefault="00E23CAF">
      <w:pPr>
        <w:pStyle w:val="ConsPlusNormal"/>
        <w:spacing w:before="220"/>
        <w:ind w:firstLine="540"/>
        <w:jc w:val="both"/>
      </w:pPr>
      <w:r>
        <w:t>4) копия решения представительного органа о возврате соглашения счетной палате с приложением поступивших от счетной палаты документов направляется представительным органом в счетную палату в срок не позднее пяти рабочих дней со дня принятия соответствующего решения;</w:t>
      </w:r>
    </w:p>
    <w:p w:rsidR="00E23CAF" w:rsidRDefault="00E23CAF">
      <w:pPr>
        <w:pStyle w:val="ConsPlusNormal"/>
        <w:spacing w:before="220"/>
        <w:ind w:firstLine="540"/>
        <w:jc w:val="both"/>
      </w:pPr>
      <w:r>
        <w:t>5) счетная палата в течение трех рабочих дней со дня получения решения представительного органа о возврате соглашения, поступившего от представительного органа, направляет в Правительство Тульской области и областную Думу уведомление о принятом представительным органом решении;</w:t>
      </w:r>
    </w:p>
    <w:p w:rsidR="00E23CAF" w:rsidRDefault="00E23CAF">
      <w:pPr>
        <w:pStyle w:val="ConsPlusNormal"/>
        <w:spacing w:before="220"/>
        <w:ind w:firstLine="540"/>
        <w:jc w:val="both"/>
      </w:pPr>
      <w:r>
        <w:t xml:space="preserve">6) возврат представительным органом соглашения, поступившего от счетной палаты, не является препятствием для повторного обращения счетной палаты в представительный орган в соответствии с </w:t>
      </w:r>
      <w:hyperlink w:anchor="P381">
        <w:r>
          <w:rPr>
            <w:color w:val="0000FF"/>
          </w:rPr>
          <w:t>пунктом 1</w:t>
        </w:r>
      </w:hyperlink>
      <w:r>
        <w:t xml:space="preserve"> настоящей части;</w:t>
      </w:r>
    </w:p>
    <w:p w:rsidR="00E23CAF" w:rsidRDefault="00E23CAF">
      <w:pPr>
        <w:pStyle w:val="ConsPlusNormal"/>
        <w:spacing w:before="220"/>
        <w:ind w:firstLine="540"/>
        <w:jc w:val="both"/>
      </w:pPr>
      <w:r>
        <w:t>7) в случае принятия представительным органом решения о заключении соглашения представительный орган направляет в счетную палату один экземпляр подписанного председателем представительного органа соглашения в срок не позднее пяти рабочих дней со дня принятия соответствующего решения.</w:t>
      </w:r>
    </w:p>
    <w:p w:rsidR="00E23CAF" w:rsidRDefault="00E23CAF">
      <w:pPr>
        <w:pStyle w:val="ConsPlusNormal"/>
        <w:spacing w:before="220"/>
        <w:ind w:firstLine="540"/>
        <w:jc w:val="both"/>
      </w:pPr>
      <w:r>
        <w:t>6. Соглашение заключается сроком на пять лет. Соглашение считается заключенным после его подписания сторонами и вступает в силу со дня, указанного соглашением.</w:t>
      </w:r>
    </w:p>
    <w:p w:rsidR="00E23CAF" w:rsidRDefault="00E23CAF">
      <w:pPr>
        <w:pStyle w:val="ConsPlusNormal"/>
        <w:spacing w:before="220"/>
        <w:ind w:firstLine="540"/>
        <w:jc w:val="both"/>
      </w:pPr>
      <w:r>
        <w:t>7. Счетная палата в течение трех рабочих дней со дня поступления подписанного председателем представительного органа соглашения направляет в Правительство Тульской области и областную Думу уведомление о заключении соглашения.</w:t>
      </w:r>
    </w:p>
    <w:p w:rsidR="00E23CAF" w:rsidRDefault="00E23CAF">
      <w:pPr>
        <w:pStyle w:val="ConsPlusNormal"/>
        <w:spacing w:before="220"/>
        <w:ind w:firstLine="540"/>
        <w:jc w:val="both"/>
      </w:pPr>
      <w:r>
        <w:t>8. Изменения в соглашение вносятся в порядке, предусмотренном для его заключения. Случаи досрочного расторжения соглашения предусматриваются в соглашении.</w:t>
      </w:r>
    </w:p>
    <w:p w:rsidR="00E23CAF" w:rsidRDefault="00E23CAF">
      <w:pPr>
        <w:pStyle w:val="ConsPlusNormal"/>
        <w:jc w:val="both"/>
      </w:pPr>
    </w:p>
    <w:p w:rsidR="00E23CAF" w:rsidRDefault="00E23CAF">
      <w:pPr>
        <w:pStyle w:val="ConsPlusTitle"/>
        <w:ind w:firstLine="540"/>
        <w:jc w:val="both"/>
        <w:outlineLvl w:val="2"/>
      </w:pPr>
      <w:r>
        <w:t>Статья 19. Обеспечение доступа к информации о деятельности счетной палаты</w:t>
      </w:r>
    </w:p>
    <w:p w:rsidR="00E23CAF" w:rsidRDefault="00E23CAF">
      <w:pPr>
        <w:pStyle w:val="ConsPlusNormal"/>
        <w:ind w:firstLine="540"/>
        <w:jc w:val="both"/>
      </w:pPr>
    </w:p>
    <w:p w:rsidR="00E23CAF" w:rsidRDefault="00E23CAF">
      <w:pPr>
        <w:pStyle w:val="ConsPlusNormal"/>
        <w:ind w:firstLine="540"/>
        <w:jc w:val="both"/>
      </w:pPr>
      <w:r>
        <w:t xml:space="preserve">(в ред. </w:t>
      </w:r>
      <w:hyperlink r:id="rId220">
        <w:r>
          <w:rPr>
            <w:color w:val="0000FF"/>
          </w:rPr>
          <w:t>Закона</w:t>
        </w:r>
      </w:hyperlink>
      <w:r>
        <w:t xml:space="preserve"> Тульской области от 01.06.2020 N 40-ЗТО)</w:t>
      </w:r>
    </w:p>
    <w:p w:rsidR="00E23CAF" w:rsidRDefault="00E23CAF">
      <w:pPr>
        <w:pStyle w:val="ConsPlusNormal"/>
        <w:jc w:val="both"/>
      </w:pPr>
    </w:p>
    <w:p w:rsidR="00E23CAF" w:rsidRDefault="00E23CAF">
      <w:pPr>
        <w:pStyle w:val="ConsPlusNormal"/>
        <w:ind w:firstLine="540"/>
        <w:jc w:val="both"/>
      </w:pPr>
      <w:r>
        <w:t>1. Счетная палата в целях обеспечения доступа к информации о своей деятельности размещает на своем официальном сайте в информационно-телекоммуникационной сети "Интернет" (далее - сеть "Интернет") и опубликовывает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E23CAF" w:rsidRDefault="00E23CAF">
      <w:pPr>
        <w:pStyle w:val="ConsPlusNormal"/>
        <w:spacing w:before="220"/>
        <w:ind w:firstLine="540"/>
        <w:jc w:val="both"/>
      </w:pPr>
      <w:r>
        <w:t>2. Счетная палата ежегодно до 1 апреля года, следующего за отчетным, направляет отчет о своей деятельности областной Думе, Губернатору области. Указанный отчет размещается счетной палатой в сети "Интернет" в течение семи рабочих дней после его рассмотрения областной Думой.</w:t>
      </w:r>
    </w:p>
    <w:p w:rsidR="00E23CAF" w:rsidRDefault="00E23CAF">
      <w:pPr>
        <w:pStyle w:val="ConsPlusNormal"/>
        <w:spacing w:before="220"/>
        <w:ind w:firstLine="540"/>
        <w:jc w:val="both"/>
      </w:pPr>
      <w:r>
        <w:t xml:space="preserve">3. Размещение в сети "Интернет" информации о деятельности счетной палаты осуществляется в соответствии с законодательством Российской Федерации и </w:t>
      </w:r>
      <w:hyperlink r:id="rId221">
        <w:r>
          <w:rPr>
            <w:color w:val="0000FF"/>
          </w:rPr>
          <w:t>Регламентом</w:t>
        </w:r>
      </w:hyperlink>
      <w:r>
        <w:t xml:space="preserve"> счетной палаты.</w:t>
      </w:r>
    </w:p>
    <w:p w:rsidR="00E23CAF" w:rsidRDefault="00E23CAF">
      <w:pPr>
        <w:pStyle w:val="ConsPlusNormal"/>
        <w:jc w:val="both"/>
      </w:pPr>
    </w:p>
    <w:p w:rsidR="00E23CAF" w:rsidRDefault="00E23CAF">
      <w:pPr>
        <w:pStyle w:val="ConsPlusTitle"/>
        <w:ind w:firstLine="540"/>
        <w:jc w:val="both"/>
        <w:outlineLvl w:val="2"/>
      </w:pPr>
      <w:r>
        <w:lastRenderedPageBreak/>
        <w:t>Статья 20. Финансовое обеспечение деятельности счетной палаты</w:t>
      </w:r>
    </w:p>
    <w:p w:rsidR="00E23CAF" w:rsidRDefault="00E23CAF">
      <w:pPr>
        <w:pStyle w:val="ConsPlusNormal"/>
        <w:ind w:firstLine="540"/>
        <w:jc w:val="both"/>
      </w:pPr>
    </w:p>
    <w:p w:rsidR="00E23CAF" w:rsidRDefault="00E23CAF">
      <w:pPr>
        <w:pStyle w:val="ConsPlusNormal"/>
        <w:ind w:firstLine="540"/>
        <w:jc w:val="both"/>
      </w:pPr>
      <w:r>
        <w:t xml:space="preserve">(в ред. </w:t>
      </w:r>
      <w:hyperlink r:id="rId222">
        <w:r>
          <w:rPr>
            <w:color w:val="0000FF"/>
          </w:rPr>
          <w:t>Закона</w:t>
        </w:r>
      </w:hyperlink>
      <w:r>
        <w:t xml:space="preserve"> Тульской области от 01.06.2011 N 1577-ЗТО)</w:t>
      </w:r>
    </w:p>
    <w:p w:rsidR="00E23CAF" w:rsidRDefault="00E23CAF">
      <w:pPr>
        <w:pStyle w:val="ConsPlusNormal"/>
        <w:jc w:val="both"/>
      </w:pPr>
    </w:p>
    <w:p w:rsidR="00E23CAF" w:rsidRDefault="00E23CAF">
      <w:pPr>
        <w:pStyle w:val="ConsPlusNormal"/>
        <w:ind w:firstLine="540"/>
        <w:jc w:val="both"/>
      </w:pPr>
      <w:r>
        <w:t>1. Финансовое обеспечение деятельности счетной палаты предусматривается в объеме, позволяющем обеспечить осуществление возложенных на нее полномочий.</w:t>
      </w:r>
    </w:p>
    <w:p w:rsidR="00E23CAF" w:rsidRDefault="00E23CAF">
      <w:pPr>
        <w:pStyle w:val="ConsPlusNormal"/>
        <w:spacing w:before="220"/>
        <w:ind w:firstLine="540"/>
        <w:jc w:val="both"/>
      </w:pPr>
      <w:r>
        <w:t>2. Расходы на обеспечение деятельности счетной палаты предусматриваются в бюджете области отдельной строкой в соответствии с классификацией расходов бюджетов Российской Федерации.</w:t>
      </w:r>
    </w:p>
    <w:p w:rsidR="00E23CAF" w:rsidRDefault="00E23CAF">
      <w:pPr>
        <w:pStyle w:val="ConsPlusNormal"/>
        <w:spacing w:before="220"/>
        <w:ind w:firstLine="540"/>
        <w:jc w:val="both"/>
      </w:pPr>
      <w:r>
        <w:t>3. Контроль за использованием счетной палатой бюджетных средств и государственного имущества осуществляется на основании постановлений областной Думы.</w:t>
      </w:r>
    </w:p>
    <w:p w:rsidR="00E23CAF" w:rsidRDefault="00E23CAF">
      <w:pPr>
        <w:pStyle w:val="ConsPlusNormal"/>
        <w:jc w:val="both"/>
      </w:pPr>
    </w:p>
    <w:p w:rsidR="00E23CAF" w:rsidRDefault="00E23CAF">
      <w:pPr>
        <w:pStyle w:val="ConsPlusTitle"/>
        <w:ind w:firstLine="540"/>
        <w:jc w:val="both"/>
        <w:outlineLvl w:val="2"/>
      </w:pPr>
      <w:r>
        <w:t>Статья 20-1. Материальное и социальное обеспечение должностных лиц счетной палаты</w:t>
      </w:r>
    </w:p>
    <w:p w:rsidR="00E23CAF" w:rsidRDefault="00E23CAF">
      <w:pPr>
        <w:pStyle w:val="ConsPlusNormal"/>
        <w:ind w:firstLine="540"/>
        <w:jc w:val="both"/>
      </w:pPr>
    </w:p>
    <w:p w:rsidR="00E23CAF" w:rsidRDefault="00E23CAF">
      <w:pPr>
        <w:pStyle w:val="ConsPlusNormal"/>
        <w:ind w:firstLine="540"/>
        <w:jc w:val="both"/>
      </w:pPr>
      <w:r>
        <w:t xml:space="preserve">(введена </w:t>
      </w:r>
      <w:hyperlink r:id="rId223">
        <w:r>
          <w:rPr>
            <w:color w:val="0000FF"/>
          </w:rPr>
          <w:t>Законом</w:t>
        </w:r>
      </w:hyperlink>
      <w:r>
        <w:t xml:space="preserve"> Тульской области от 24.09.2021 N 96-ЗТО)</w:t>
      </w:r>
    </w:p>
    <w:p w:rsidR="00E23CAF" w:rsidRDefault="00E23CAF">
      <w:pPr>
        <w:pStyle w:val="ConsPlusNormal"/>
        <w:jc w:val="both"/>
      </w:pPr>
    </w:p>
    <w:p w:rsidR="00E23CAF" w:rsidRDefault="00E23CAF">
      <w:pPr>
        <w:pStyle w:val="ConsPlusNormal"/>
        <w:ind w:firstLine="540"/>
        <w:jc w:val="both"/>
      </w:pPr>
      <w:r>
        <w:t>1. Должностным лицам счетной палаты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и должности государственной гражданской службы Тульской области (в том числе по медицинскому и санаторно-курортному обеспечению, бытовому, транспортному и иным видам обслуживания).</w:t>
      </w:r>
    </w:p>
    <w:p w:rsidR="00E23CAF" w:rsidRDefault="00E23CAF">
      <w:pPr>
        <w:pStyle w:val="ConsPlusNormal"/>
        <w:spacing w:before="220"/>
        <w:ind w:firstLine="540"/>
        <w:jc w:val="both"/>
      </w:pPr>
      <w:r>
        <w:t xml:space="preserve">2. Меры по материальному и социальному обеспечению председателя, заместителя председателя, аудиторов, инспекторов и иных работников аппарата счетной палаты устанавливаются законами и иными нормативными правовыми актами Тульской области в соответствии с Федеральным </w:t>
      </w:r>
      <w:hyperlink r:id="rId224">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другими федеральными законами.</w:t>
      </w:r>
    </w:p>
    <w:p w:rsidR="00E23CAF" w:rsidRDefault="00E23CAF">
      <w:pPr>
        <w:pStyle w:val="ConsPlusNormal"/>
        <w:jc w:val="both"/>
      </w:pPr>
      <w:r>
        <w:t xml:space="preserve">(в ред. </w:t>
      </w:r>
      <w:hyperlink r:id="rId225">
        <w:r>
          <w:rPr>
            <w:color w:val="0000FF"/>
          </w:rPr>
          <w:t>Закона</w:t>
        </w:r>
      </w:hyperlink>
      <w:r>
        <w:t xml:space="preserve"> Тульской области от 20.12.2024 N 133-ЗТО)</w:t>
      </w:r>
    </w:p>
    <w:p w:rsidR="00E23CAF" w:rsidRDefault="00E23CAF">
      <w:pPr>
        <w:pStyle w:val="ConsPlusNormal"/>
        <w:jc w:val="both"/>
      </w:pPr>
    </w:p>
    <w:p w:rsidR="00E23CAF" w:rsidRDefault="00E23CAF">
      <w:pPr>
        <w:pStyle w:val="ConsPlusTitle"/>
        <w:ind w:firstLine="540"/>
        <w:jc w:val="both"/>
        <w:outlineLvl w:val="2"/>
      </w:pPr>
      <w:r>
        <w:t xml:space="preserve">Статьи 21 - 23. Утратили силу с 1 октября 2011 года. - </w:t>
      </w:r>
      <w:hyperlink r:id="rId226">
        <w:r>
          <w:rPr>
            <w:color w:val="0000FF"/>
          </w:rPr>
          <w:t>Закон</w:t>
        </w:r>
      </w:hyperlink>
      <w:r>
        <w:t xml:space="preserve"> Тульской области от 01.06.2011 N 1577-ЗТО.</w:t>
      </w:r>
    </w:p>
    <w:p w:rsidR="00E23CAF" w:rsidRDefault="00E23CAF">
      <w:pPr>
        <w:pStyle w:val="ConsPlusNormal"/>
        <w:jc w:val="both"/>
      </w:pPr>
    </w:p>
    <w:p w:rsidR="00E23CAF" w:rsidRDefault="00E23CAF">
      <w:pPr>
        <w:pStyle w:val="ConsPlusTitle"/>
        <w:ind w:firstLine="540"/>
        <w:jc w:val="both"/>
        <w:outlineLvl w:val="1"/>
      </w:pPr>
      <w:r>
        <w:t xml:space="preserve">Наименование исключено с 1 октября 2011 года. - </w:t>
      </w:r>
      <w:hyperlink r:id="rId227">
        <w:r>
          <w:rPr>
            <w:color w:val="0000FF"/>
          </w:rPr>
          <w:t>Закон</w:t>
        </w:r>
      </w:hyperlink>
      <w:r>
        <w:t xml:space="preserve"> Тульской области от 01.06.2011 N 1577-ЗТО.</w:t>
      </w:r>
    </w:p>
    <w:p w:rsidR="00E23CAF" w:rsidRDefault="00E23CAF">
      <w:pPr>
        <w:pStyle w:val="ConsPlusNormal"/>
        <w:jc w:val="both"/>
      </w:pPr>
    </w:p>
    <w:p w:rsidR="00E23CAF" w:rsidRDefault="00E23CAF">
      <w:pPr>
        <w:pStyle w:val="ConsPlusTitle"/>
        <w:ind w:firstLine="540"/>
        <w:jc w:val="both"/>
        <w:outlineLvl w:val="2"/>
      </w:pPr>
      <w:r>
        <w:t xml:space="preserve">Статьи 24 - 25. Утратили силу с 1 октября 2011 года. - </w:t>
      </w:r>
      <w:hyperlink r:id="rId228">
        <w:r>
          <w:rPr>
            <w:color w:val="0000FF"/>
          </w:rPr>
          <w:t>Закон</w:t>
        </w:r>
      </w:hyperlink>
      <w:r>
        <w:t xml:space="preserve"> Тульской области от 01.06.2011 N 1577-ЗТО.</w:t>
      </w:r>
    </w:p>
    <w:p w:rsidR="00E23CAF" w:rsidRDefault="00E23CAF">
      <w:pPr>
        <w:pStyle w:val="ConsPlusNormal"/>
        <w:jc w:val="both"/>
      </w:pPr>
    </w:p>
    <w:p w:rsidR="00E23CAF" w:rsidRDefault="00E23CAF">
      <w:pPr>
        <w:pStyle w:val="ConsPlusTitle"/>
        <w:ind w:firstLine="540"/>
        <w:jc w:val="both"/>
        <w:outlineLvl w:val="2"/>
      </w:pPr>
      <w:r>
        <w:t>Статья 26. Вступление в силу настоящего Закона</w:t>
      </w:r>
    </w:p>
    <w:p w:rsidR="00E23CAF" w:rsidRDefault="00E23CAF">
      <w:pPr>
        <w:pStyle w:val="ConsPlusNormal"/>
        <w:jc w:val="both"/>
      </w:pPr>
    </w:p>
    <w:p w:rsidR="00E23CAF" w:rsidRDefault="00E23CAF">
      <w:pPr>
        <w:pStyle w:val="ConsPlusNormal"/>
        <w:ind w:firstLine="540"/>
        <w:jc w:val="both"/>
      </w:pPr>
      <w:r>
        <w:t>Настоящий Закон вступает в силу с 1 января 2009 года.</w:t>
      </w:r>
    </w:p>
    <w:p w:rsidR="00E23CAF" w:rsidRDefault="00E23CAF">
      <w:pPr>
        <w:pStyle w:val="ConsPlusNormal"/>
        <w:spacing w:before="220"/>
        <w:ind w:firstLine="540"/>
        <w:jc w:val="both"/>
      </w:pPr>
      <w:r>
        <w:t>С 1 января 2009 года ликвидировать контрольную комиссию Тульской областной Думы - орган государственного финансового контроля.</w:t>
      </w:r>
    </w:p>
    <w:p w:rsidR="00E23CAF" w:rsidRDefault="00E23CAF">
      <w:pPr>
        <w:pStyle w:val="ConsPlusNormal"/>
        <w:jc w:val="both"/>
      </w:pPr>
    </w:p>
    <w:p w:rsidR="00E23CAF" w:rsidRDefault="00E23CAF">
      <w:pPr>
        <w:pStyle w:val="ConsPlusTitle"/>
        <w:ind w:firstLine="540"/>
        <w:jc w:val="both"/>
        <w:outlineLvl w:val="2"/>
      </w:pPr>
      <w:r>
        <w:t>Статья 27. Признание утратившими силу отдельных законодательных актов Тульской области</w:t>
      </w:r>
    </w:p>
    <w:p w:rsidR="00E23CAF" w:rsidRDefault="00E23CAF">
      <w:pPr>
        <w:pStyle w:val="ConsPlusNormal"/>
        <w:jc w:val="both"/>
      </w:pPr>
    </w:p>
    <w:p w:rsidR="00E23CAF" w:rsidRDefault="00E23CAF">
      <w:pPr>
        <w:pStyle w:val="ConsPlusNormal"/>
        <w:ind w:firstLine="540"/>
        <w:jc w:val="both"/>
      </w:pPr>
      <w:r>
        <w:t>Признать утратившими силу со дня вступления в силу настоящего Закона:</w:t>
      </w:r>
    </w:p>
    <w:p w:rsidR="00E23CAF" w:rsidRDefault="00E23CAF">
      <w:pPr>
        <w:pStyle w:val="ConsPlusNormal"/>
        <w:spacing w:before="220"/>
        <w:ind w:firstLine="540"/>
        <w:jc w:val="both"/>
      </w:pPr>
      <w:r>
        <w:lastRenderedPageBreak/>
        <w:t xml:space="preserve">1) </w:t>
      </w:r>
      <w:hyperlink r:id="rId229">
        <w:r>
          <w:rPr>
            <w:color w:val="0000FF"/>
          </w:rPr>
          <w:t>Закон</w:t>
        </w:r>
      </w:hyperlink>
      <w:r>
        <w:t xml:space="preserve"> Тульской области от 9 июля 1997 года N 52-ЗТО "О контрольной комиссии Тульской областной Думы" (Тульские известия, 1997, 19 июля);</w:t>
      </w:r>
    </w:p>
    <w:p w:rsidR="00E23CAF" w:rsidRDefault="00E23CAF">
      <w:pPr>
        <w:pStyle w:val="ConsPlusNormal"/>
        <w:spacing w:before="220"/>
        <w:ind w:firstLine="540"/>
        <w:jc w:val="both"/>
      </w:pPr>
      <w:r>
        <w:t xml:space="preserve">2) </w:t>
      </w:r>
      <w:hyperlink r:id="rId230">
        <w:r>
          <w:rPr>
            <w:color w:val="0000FF"/>
          </w:rPr>
          <w:t>Закон</w:t>
        </w:r>
      </w:hyperlink>
      <w:r>
        <w:t xml:space="preserve"> Тульской области от 17 декабря 2007 года N 927-ЗТО "О внесении изменений в Закон Тульской области "О контрольной комиссии Тульской областной Думы" (Тульские известия, 2007, 20 декабря).</w:t>
      </w:r>
    </w:p>
    <w:p w:rsidR="00E23CAF" w:rsidRDefault="00E23CAF">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23CAF">
        <w:tc>
          <w:tcPr>
            <w:tcW w:w="4677" w:type="dxa"/>
            <w:tcBorders>
              <w:top w:val="nil"/>
              <w:left w:val="nil"/>
              <w:bottom w:val="nil"/>
              <w:right w:val="nil"/>
            </w:tcBorders>
          </w:tcPr>
          <w:p w:rsidR="00E23CAF" w:rsidRDefault="00E23CAF">
            <w:pPr>
              <w:pStyle w:val="ConsPlusNormal"/>
            </w:pPr>
            <w:r>
              <w:t>Председатель Тульской</w:t>
            </w:r>
          </w:p>
          <w:p w:rsidR="00E23CAF" w:rsidRDefault="00E23CAF">
            <w:pPr>
              <w:pStyle w:val="ConsPlusNormal"/>
            </w:pPr>
            <w:r>
              <w:t>областной Думы</w:t>
            </w:r>
          </w:p>
          <w:p w:rsidR="00E23CAF" w:rsidRDefault="00E23CAF">
            <w:pPr>
              <w:pStyle w:val="ConsPlusNormal"/>
            </w:pPr>
            <w:r>
              <w:t>О.В.ТАТАРИНОВ</w:t>
            </w:r>
          </w:p>
        </w:tc>
        <w:tc>
          <w:tcPr>
            <w:tcW w:w="4677" w:type="dxa"/>
            <w:tcBorders>
              <w:top w:val="nil"/>
              <w:left w:val="nil"/>
              <w:bottom w:val="nil"/>
              <w:right w:val="nil"/>
            </w:tcBorders>
          </w:tcPr>
          <w:p w:rsidR="00E23CAF" w:rsidRDefault="00E23CAF">
            <w:pPr>
              <w:pStyle w:val="ConsPlusNormal"/>
              <w:jc w:val="right"/>
            </w:pPr>
            <w:r>
              <w:t>Губернатор</w:t>
            </w:r>
          </w:p>
          <w:p w:rsidR="00E23CAF" w:rsidRDefault="00E23CAF">
            <w:pPr>
              <w:pStyle w:val="ConsPlusNormal"/>
              <w:jc w:val="right"/>
            </w:pPr>
            <w:r>
              <w:t>Тульской области</w:t>
            </w:r>
          </w:p>
          <w:p w:rsidR="00E23CAF" w:rsidRDefault="00E23CAF">
            <w:pPr>
              <w:pStyle w:val="ConsPlusNormal"/>
              <w:jc w:val="right"/>
            </w:pPr>
            <w:r>
              <w:t>В.Д.ДУДКА</w:t>
            </w:r>
          </w:p>
        </w:tc>
      </w:tr>
    </w:tbl>
    <w:p w:rsidR="00E23CAF" w:rsidRDefault="00E23CAF">
      <w:pPr>
        <w:pStyle w:val="ConsPlusNormal"/>
        <w:spacing w:before="220"/>
      </w:pPr>
      <w:r>
        <w:t>г. Тула</w:t>
      </w:r>
    </w:p>
    <w:p w:rsidR="00E23CAF" w:rsidRDefault="00E23CAF">
      <w:pPr>
        <w:pStyle w:val="ConsPlusNormal"/>
        <w:spacing w:before="220"/>
      </w:pPr>
      <w:r>
        <w:t>4 декабря 2008 года</w:t>
      </w:r>
    </w:p>
    <w:p w:rsidR="00E23CAF" w:rsidRDefault="00E23CAF">
      <w:pPr>
        <w:pStyle w:val="ConsPlusNormal"/>
        <w:spacing w:before="220"/>
      </w:pPr>
      <w:r>
        <w:t>N 1147-ЗТО</w:t>
      </w:r>
    </w:p>
    <w:p w:rsidR="00E23CAF" w:rsidRDefault="00E23CAF">
      <w:pPr>
        <w:pStyle w:val="ConsPlusNormal"/>
        <w:jc w:val="both"/>
      </w:pPr>
    </w:p>
    <w:p w:rsidR="00E23CAF" w:rsidRDefault="00E23CAF">
      <w:pPr>
        <w:pStyle w:val="ConsPlusNormal"/>
        <w:jc w:val="both"/>
      </w:pPr>
    </w:p>
    <w:p w:rsidR="00E23CAF" w:rsidRDefault="00E23CAF">
      <w:pPr>
        <w:pStyle w:val="ConsPlusNormal"/>
        <w:jc w:val="both"/>
      </w:pPr>
    </w:p>
    <w:p w:rsidR="00E23CAF" w:rsidRDefault="00E23CAF">
      <w:pPr>
        <w:pStyle w:val="ConsPlusNormal"/>
        <w:jc w:val="both"/>
      </w:pPr>
    </w:p>
    <w:p w:rsidR="00E23CAF" w:rsidRDefault="00E23CAF">
      <w:pPr>
        <w:pStyle w:val="ConsPlusNormal"/>
        <w:jc w:val="both"/>
      </w:pPr>
    </w:p>
    <w:p w:rsidR="00E23CAF" w:rsidRDefault="00E23CAF">
      <w:pPr>
        <w:pStyle w:val="ConsPlusNormal"/>
        <w:jc w:val="right"/>
        <w:outlineLvl w:val="0"/>
      </w:pPr>
      <w:r>
        <w:t>Приложение</w:t>
      </w:r>
    </w:p>
    <w:p w:rsidR="00E23CAF" w:rsidRDefault="00E23CAF">
      <w:pPr>
        <w:pStyle w:val="ConsPlusNormal"/>
        <w:jc w:val="right"/>
      </w:pPr>
      <w:r>
        <w:t>к Закону Тульской области</w:t>
      </w:r>
    </w:p>
    <w:p w:rsidR="00E23CAF" w:rsidRDefault="00E23CAF">
      <w:pPr>
        <w:pStyle w:val="ConsPlusNormal"/>
        <w:jc w:val="right"/>
      </w:pPr>
      <w:r>
        <w:t>"О счетной палате Тульской области"</w:t>
      </w:r>
    </w:p>
    <w:p w:rsidR="00E23CAF" w:rsidRDefault="00E23C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3C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3CAF" w:rsidRDefault="00E23C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3CAF" w:rsidRDefault="00E23C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3CAF" w:rsidRDefault="00E23CAF">
            <w:pPr>
              <w:pStyle w:val="ConsPlusNormal"/>
              <w:jc w:val="center"/>
            </w:pPr>
            <w:r>
              <w:rPr>
                <w:color w:val="392C69"/>
              </w:rPr>
              <w:t>Список изменяющих документов</w:t>
            </w:r>
          </w:p>
          <w:p w:rsidR="00E23CAF" w:rsidRDefault="00E23CAF">
            <w:pPr>
              <w:pStyle w:val="ConsPlusNormal"/>
              <w:jc w:val="center"/>
            </w:pPr>
            <w:r>
              <w:rPr>
                <w:color w:val="392C69"/>
              </w:rPr>
              <w:t xml:space="preserve">(в ред. </w:t>
            </w:r>
            <w:hyperlink r:id="rId231">
              <w:r>
                <w:rPr>
                  <w:color w:val="0000FF"/>
                </w:rPr>
                <w:t>Закона</w:t>
              </w:r>
            </w:hyperlink>
            <w:r>
              <w:rPr>
                <w:color w:val="392C69"/>
              </w:rPr>
              <w:t xml:space="preserve"> Тульской области</w:t>
            </w:r>
          </w:p>
          <w:p w:rsidR="00E23CAF" w:rsidRDefault="00E23CAF">
            <w:pPr>
              <w:pStyle w:val="ConsPlusNormal"/>
              <w:jc w:val="center"/>
            </w:pPr>
            <w:r>
              <w:rPr>
                <w:color w:val="392C69"/>
              </w:rPr>
              <w:t>от 24.10.2013 N 2007-ЗТО)</w:t>
            </w:r>
          </w:p>
        </w:tc>
        <w:tc>
          <w:tcPr>
            <w:tcW w:w="113" w:type="dxa"/>
            <w:tcBorders>
              <w:top w:val="nil"/>
              <w:left w:val="nil"/>
              <w:bottom w:val="nil"/>
              <w:right w:val="nil"/>
            </w:tcBorders>
            <w:shd w:val="clear" w:color="auto" w:fill="F4F3F8"/>
            <w:tcMar>
              <w:top w:w="0" w:type="dxa"/>
              <w:left w:w="0" w:type="dxa"/>
              <w:bottom w:w="0" w:type="dxa"/>
              <w:right w:w="0" w:type="dxa"/>
            </w:tcMar>
          </w:tcPr>
          <w:p w:rsidR="00E23CAF" w:rsidRDefault="00E23CAF">
            <w:pPr>
              <w:pStyle w:val="ConsPlusNormal"/>
            </w:pPr>
          </w:p>
        </w:tc>
      </w:tr>
    </w:tbl>
    <w:p w:rsidR="00E23CAF" w:rsidRDefault="00E23CAF">
      <w:pPr>
        <w:pStyle w:val="ConsPlusNormal"/>
        <w:jc w:val="both"/>
      </w:pPr>
    </w:p>
    <w:p w:rsidR="00E23CAF" w:rsidRDefault="00E23CAF">
      <w:pPr>
        <w:pStyle w:val="ConsPlusNonformat"/>
        <w:jc w:val="both"/>
      </w:pPr>
      <w:r>
        <w:t xml:space="preserve">                                                Председателю счетной палаты</w:t>
      </w:r>
    </w:p>
    <w:p w:rsidR="00E23CAF" w:rsidRDefault="00E23CAF">
      <w:pPr>
        <w:pStyle w:val="ConsPlusNonformat"/>
        <w:jc w:val="both"/>
      </w:pPr>
      <w:r>
        <w:t xml:space="preserve">                                                Тульской области</w:t>
      </w:r>
    </w:p>
    <w:p w:rsidR="00E23CAF" w:rsidRDefault="00E23CAF">
      <w:pPr>
        <w:pStyle w:val="ConsPlusNonformat"/>
        <w:jc w:val="both"/>
      </w:pPr>
      <w:r>
        <w:t xml:space="preserve">                                                ___________________________</w:t>
      </w:r>
    </w:p>
    <w:p w:rsidR="00E23CAF" w:rsidRDefault="00E23CAF">
      <w:pPr>
        <w:pStyle w:val="ConsPlusNonformat"/>
        <w:jc w:val="both"/>
      </w:pPr>
      <w:r>
        <w:t xml:space="preserve">                                                 (фамилия, имя, отчество)</w:t>
      </w:r>
    </w:p>
    <w:p w:rsidR="00E23CAF" w:rsidRDefault="00E23CAF">
      <w:pPr>
        <w:pStyle w:val="ConsPlusNonformat"/>
        <w:jc w:val="both"/>
      </w:pPr>
      <w:r>
        <w:t xml:space="preserve">                                                аудитора (инспектора)</w:t>
      </w:r>
    </w:p>
    <w:p w:rsidR="00E23CAF" w:rsidRDefault="00E23CAF">
      <w:pPr>
        <w:pStyle w:val="ConsPlusNonformat"/>
        <w:jc w:val="both"/>
      </w:pPr>
      <w:r>
        <w:t xml:space="preserve">                                                ___________________________</w:t>
      </w:r>
    </w:p>
    <w:p w:rsidR="00E23CAF" w:rsidRDefault="00E23CAF">
      <w:pPr>
        <w:pStyle w:val="ConsPlusNonformat"/>
        <w:jc w:val="both"/>
      </w:pPr>
      <w:r>
        <w:t xml:space="preserve">                                                 (фамилия, имя, отчество)</w:t>
      </w:r>
    </w:p>
    <w:p w:rsidR="00E23CAF" w:rsidRDefault="00E23CAF">
      <w:pPr>
        <w:pStyle w:val="ConsPlusNonformat"/>
        <w:jc w:val="both"/>
      </w:pPr>
    </w:p>
    <w:p w:rsidR="00E23CAF" w:rsidRDefault="00E23CAF">
      <w:pPr>
        <w:pStyle w:val="ConsPlusNonformat"/>
        <w:jc w:val="both"/>
      </w:pPr>
      <w:bookmarkStart w:id="8" w:name="P472"/>
      <w:bookmarkEnd w:id="8"/>
      <w:r>
        <w:t xml:space="preserve">                                УВЕДОМЛЕНИЕ</w:t>
      </w:r>
    </w:p>
    <w:p w:rsidR="00E23CAF" w:rsidRDefault="00E23CAF">
      <w:pPr>
        <w:pStyle w:val="ConsPlusNonformat"/>
        <w:jc w:val="both"/>
      </w:pPr>
    </w:p>
    <w:p w:rsidR="00E23CAF" w:rsidRDefault="00E23CAF">
      <w:pPr>
        <w:pStyle w:val="ConsPlusNonformat"/>
        <w:jc w:val="both"/>
      </w:pPr>
      <w:r>
        <w:t>____________________                               "___" _______________ г.</w:t>
      </w:r>
    </w:p>
    <w:p w:rsidR="00E23CAF" w:rsidRDefault="00E23CAF">
      <w:pPr>
        <w:pStyle w:val="ConsPlusNonformat"/>
        <w:jc w:val="both"/>
      </w:pPr>
      <w:r>
        <w:t>(место составления)</w:t>
      </w:r>
    </w:p>
    <w:p w:rsidR="00E23CAF" w:rsidRDefault="00E23CAF">
      <w:pPr>
        <w:pStyle w:val="ConsPlusNonformat"/>
        <w:jc w:val="both"/>
      </w:pPr>
      <w:r>
        <w:t xml:space="preserve">    "___</w:t>
      </w:r>
      <w:proofErr w:type="gramStart"/>
      <w:r>
        <w:t>"  _</w:t>
      </w:r>
      <w:proofErr w:type="gramEnd"/>
      <w:r>
        <w:t xml:space="preserve">____________  г. на основании </w:t>
      </w:r>
      <w:hyperlink w:anchor="P297">
        <w:r>
          <w:rPr>
            <w:color w:val="0000FF"/>
          </w:rPr>
          <w:t>части 2 статьи 14</w:t>
        </w:r>
      </w:hyperlink>
      <w:r>
        <w:t xml:space="preserve"> Закона Тульской</w:t>
      </w:r>
    </w:p>
    <w:p w:rsidR="00E23CAF" w:rsidRDefault="00E23CAF">
      <w:pPr>
        <w:pStyle w:val="ConsPlusNonformat"/>
        <w:jc w:val="both"/>
      </w:pPr>
      <w:r>
        <w:t>области от 04.12.2008 N 1147-ЗТО "О счетной палате Тульской области" в ходе</w:t>
      </w:r>
    </w:p>
    <w:p w:rsidR="00E23CAF" w:rsidRDefault="00E23CAF">
      <w:pPr>
        <w:pStyle w:val="ConsPlusNonformat"/>
        <w:jc w:val="both"/>
      </w:pPr>
      <w:r>
        <w:t>проведения контрольного мероприятия "______________________________________</w:t>
      </w:r>
    </w:p>
    <w:p w:rsidR="00E23CAF" w:rsidRDefault="00E23CAF">
      <w:pPr>
        <w:pStyle w:val="ConsPlusNonformat"/>
        <w:jc w:val="both"/>
      </w:pPr>
      <w:r>
        <w:t>__________________________________________________________________________"</w:t>
      </w:r>
    </w:p>
    <w:p w:rsidR="00E23CAF" w:rsidRDefault="00E23CAF">
      <w:pPr>
        <w:pStyle w:val="ConsPlusNonformat"/>
        <w:jc w:val="both"/>
      </w:pPr>
      <w:r>
        <w:t xml:space="preserve">                  (наименование контрольного мероприятия)</w:t>
      </w:r>
    </w:p>
    <w:p w:rsidR="00E23CAF" w:rsidRDefault="00E23CAF">
      <w:pPr>
        <w:pStyle w:val="ConsPlusNonformat"/>
        <w:jc w:val="both"/>
      </w:pPr>
      <w:r>
        <w:t xml:space="preserve">    в _____________________________________________________________________</w:t>
      </w:r>
    </w:p>
    <w:p w:rsidR="00E23CAF" w:rsidRDefault="00E23CAF">
      <w:pPr>
        <w:pStyle w:val="ConsPlusNonformat"/>
        <w:jc w:val="both"/>
      </w:pPr>
      <w:r>
        <w:t xml:space="preserve">                   (наименование проверяемого субъекта)</w:t>
      </w:r>
    </w:p>
    <w:p w:rsidR="00E23CAF" w:rsidRDefault="00E23CAF">
      <w:pPr>
        <w:pStyle w:val="ConsPlusNonformat"/>
        <w:jc w:val="both"/>
      </w:pPr>
      <w:r>
        <w:t xml:space="preserve">    в связи с _____________________________________________________________</w:t>
      </w:r>
    </w:p>
    <w:p w:rsidR="00E23CAF" w:rsidRDefault="00E23CAF">
      <w:pPr>
        <w:pStyle w:val="ConsPlusNonformat"/>
        <w:jc w:val="both"/>
      </w:pPr>
      <w:r>
        <w:t xml:space="preserve">                         (указать обстоятельства)</w:t>
      </w:r>
    </w:p>
    <w:p w:rsidR="00E23CAF" w:rsidRDefault="00E23CAF">
      <w:pPr>
        <w:pStyle w:val="ConsPlusNonformat"/>
        <w:jc w:val="both"/>
      </w:pPr>
      <w:r>
        <w:t xml:space="preserve">    было произведено _____________________________________________________,</w:t>
      </w:r>
    </w:p>
    <w:p w:rsidR="00E23CAF" w:rsidRDefault="00E23CAF">
      <w:pPr>
        <w:pStyle w:val="ConsPlusNonformat"/>
        <w:jc w:val="both"/>
      </w:pPr>
      <w:r>
        <w:t xml:space="preserve">                     (опечатывание кассы, кассовых и служебных помещений,</w:t>
      </w:r>
    </w:p>
    <w:p w:rsidR="00E23CAF" w:rsidRDefault="00E23CAF">
      <w:pPr>
        <w:pStyle w:val="ConsPlusNonformat"/>
        <w:jc w:val="both"/>
      </w:pPr>
      <w:r>
        <w:t xml:space="preserve">                      складов и архивов, изъятие документов и материалов)</w:t>
      </w:r>
    </w:p>
    <w:p w:rsidR="00E23CAF" w:rsidRDefault="00E23CAF">
      <w:pPr>
        <w:pStyle w:val="ConsPlusNonformat"/>
        <w:jc w:val="both"/>
      </w:pPr>
      <w:r>
        <w:t xml:space="preserve">    о чем составлен акт от "_____" _____________ г.</w:t>
      </w:r>
    </w:p>
    <w:p w:rsidR="00E23CAF" w:rsidRDefault="00E23CAF">
      <w:pPr>
        <w:pStyle w:val="ConsPlusNonformat"/>
        <w:jc w:val="both"/>
      </w:pPr>
      <w:r>
        <w:t xml:space="preserve">    Вышеуказанные   действия   осуществлены   с   участием   уполномоченных</w:t>
      </w:r>
    </w:p>
    <w:p w:rsidR="00E23CAF" w:rsidRDefault="00E23CAF">
      <w:pPr>
        <w:pStyle w:val="ConsPlusNonformat"/>
        <w:jc w:val="both"/>
      </w:pPr>
      <w:r>
        <w:t>должностных лиц проверяемого субъекта:</w:t>
      </w:r>
    </w:p>
    <w:p w:rsidR="00E23CAF" w:rsidRDefault="00E23CAF">
      <w:pPr>
        <w:pStyle w:val="ConsPlusNonformat"/>
        <w:jc w:val="both"/>
      </w:pPr>
      <w:r>
        <w:t xml:space="preserve">    1. ____________________________________________________________________</w:t>
      </w:r>
    </w:p>
    <w:p w:rsidR="00E23CAF" w:rsidRDefault="00E23CAF">
      <w:pPr>
        <w:pStyle w:val="ConsPlusNonformat"/>
        <w:jc w:val="both"/>
      </w:pPr>
      <w:r>
        <w:t xml:space="preserve">                            (должность, Ф.И.О.)</w:t>
      </w:r>
    </w:p>
    <w:p w:rsidR="00E23CAF" w:rsidRDefault="00E23CAF">
      <w:pPr>
        <w:pStyle w:val="ConsPlusNonformat"/>
        <w:jc w:val="both"/>
      </w:pPr>
      <w:r>
        <w:lastRenderedPageBreak/>
        <w:t xml:space="preserve">    2. ____________________________________________________________________</w:t>
      </w:r>
    </w:p>
    <w:p w:rsidR="00E23CAF" w:rsidRDefault="00E23CAF">
      <w:pPr>
        <w:pStyle w:val="ConsPlusNonformat"/>
        <w:jc w:val="both"/>
      </w:pPr>
      <w:r>
        <w:t xml:space="preserve">                            (должность, Ф.И.О.)</w:t>
      </w:r>
    </w:p>
    <w:p w:rsidR="00E23CAF" w:rsidRDefault="00E23CAF">
      <w:pPr>
        <w:pStyle w:val="ConsPlusNonformat"/>
        <w:jc w:val="both"/>
      </w:pPr>
      <w:r>
        <w:t xml:space="preserve">    Копия акта на _____ л. прилагается.</w:t>
      </w:r>
    </w:p>
    <w:p w:rsidR="00E23CAF" w:rsidRDefault="00E23CAF">
      <w:pPr>
        <w:pStyle w:val="ConsPlusNonformat"/>
        <w:jc w:val="both"/>
      </w:pPr>
      <w:r>
        <w:t xml:space="preserve">    ___________________________________     __________      ___________</w:t>
      </w:r>
    </w:p>
    <w:p w:rsidR="00E23CAF" w:rsidRDefault="00E23CAF">
      <w:pPr>
        <w:pStyle w:val="ConsPlusNonformat"/>
        <w:jc w:val="both"/>
      </w:pPr>
      <w:r>
        <w:t xml:space="preserve">      (должность, Ф.И.О. </w:t>
      </w:r>
      <w:proofErr w:type="gramStart"/>
      <w:r>
        <w:t xml:space="preserve">сотрудника)   </w:t>
      </w:r>
      <w:proofErr w:type="gramEnd"/>
      <w:r>
        <w:t xml:space="preserve">      (подпись)         (дата)</w:t>
      </w:r>
    </w:p>
    <w:p w:rsidR="00E23CAF" w:rsidRDefault="00E23CAF">
      <w:pPr>
        <w:pStyle w:val="ConsPlusNormal"/>
        <w:jc w:val="both"/>
      </w:pPr>
    </w:p>
    <w:p w:rsidR="00E23CAF" w:rsidRDefault="00E23CAF">
      <w:pPr>
        <w:pStyle w:val="ConsPlusNormal"/>
        <w:jc w:val="both"/>
      </w:pPr>
    </w:p>
    <w:p w:rsidR="00E23CAF" w:rsidRDefault="00E23CAF">
      <w:pPr>
        <w:pStyle w:val="ConsPlusNormal"/>
        <w:pBdr>
          <w:bottom w:val="single" w:sz="6" w:space="0" w:color="auto"/>
        </w:pBdr>
        <w:spacing w:before="100" w:after="100"/>
        <w:jc w:val="both"/>
        <w:rPr>
          <w:sz w:val="2"/>
          <w:szCs w:val="2"/>
        </w:rPr>
      </w:pPr>
    </w:p>
    <w:p w:rsidR="004A3CEC" w:rsidRDefault="004A3CEC"/>
    <w:sectPr w:rsidR="004A3CEC" w:rsidSect="00E07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AF"/>
    <w:rsid w:val="004A3CEC"/>
    <w:rsid w:val="00E23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B3EEB-92FE-47E4-B2BB-F65FC36A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3C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3C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3C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3C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3C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3C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3C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3C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67&amp;n=103483&amp;dst=100036" TargetMode="External"/><Relationship Id="rId21" Type="http://schemas.openxmlformats.org/officeDocument/2006/relationships/hyperlink" Target="https://login.consultant.ru/link/?req=doc&amp;base=RLAW067&amp;n=95869&amp;dst=100007" TargetMode="External"/><Relationship Id="rId42" Type="http://schemas.openxmlformats.org/officeDocument/2006/relationships/hyperlink" Target="https://login.consultant.ru/link/?req=doc&amp;base=RLAW067&amp;n=103483&amp;dst=100018" TargetMode="External"/><Relationship Id="rId63" Type="http://schemas.openxmlformats.org/officeDocument/2006/relationships/hyperlink" Target="https://login.consultant.ru/link/?req=doc&amp;base=LAW&amp;n=482853" TargetMode="External"/><Relationship Id="rId84" Type="http://schemas.openxmlformats.org/officeDocument/2006/relationships/hyperlink" Target="https://login.consultant.ru/link/?req=doc&amp;base=RLAW067&amp;n=136867&amp;dst=100057" TargetMode="External"/><Relationship Id="rId138" Type="http://schemas.openxmlformats.org/officeDocument/2006/relationships/hyperlink" Target="https://login.consultant.ru/link/?req=doc&amp;base=RLAW067&amp;n=112547&amp;dst=100019" TargetMode="External"/><Relationship Id="rId159" Type="http://schemas.openxmlformats.org/officeDocument/2006/relationships/hyperlink" Target="https://login.consultant.ru/link/?req=doc&amp;base=RLAW067&amp;n=103484&amp;dst=100041" TargetMode="External"/><Relationship Id="rId170" Type="http://schemas.openxmlformats.org/officeDocument/2006/relationships/hyperlink" Target="https://login.consultant.ru/link/?req=doc&amp;base=RLAW067&amp;n=138392&amp;dst=100044" TargetMode="External"/><Relationship Id="rId191" Type="http://schemas.openxmlformats.org/officeDocument/2006/relationships/hyperlink" Target="https://login.consultant.ru/link/?req=doc&amp;base=RLAW067&amp;n=44499&amp;dst=100013" TargetMode="External"/><Relationship Id="rId205" Type="http://schemas.openxmlformats.org/officeDocument/2006/relationships/hyperlink" Target="https://login.consultant.ru/link/?req=doc&amp;base=RLAW067&amp;n=138392&amp;dst=100051" TargetMode="External"/><Relationship Id="rId226" Type="http://schemas.openxmlformats.org/officeDocument/2006/relationships/hyperlink" Target="https://login.consultant.ru/link/?req=doc&amp;base=RLAW067&amp;n=38874&amp;dst=100187" TargetMode="External"/><Relationship Id="rId107" Type="http://schemas.openxmlformats.org/officeDocument/2006/relationships/hyperlink" Target="https://login.consultant.ru/link/?req=doc&amp;base=RLAW067&amp;n=138392&amp;dst=100033" TargetMode="External"/><Relationship Id="rId11" Type="http://schemas.openxmlformats.org/officeDocument/2006/relationships/hyperlink" Target="https://login.consultant.ru/link/?req=doc&amp;base=RLAW067&amp;n=44499&amp;dst=100007" TargetMode="External"/><Relationship Id="rId32" Type="http://schemas.openxmlformats.org/officeDocument/2006/relationships/hyperlink" Target="https://login.consultant.ru/link/?req=doc&amp;base=LAW&amp;n=482853&amp;dst=100011" TargetMode="External"/><Relationship Id="rId53" Type="http://schemas.openxmlformats.org/officeDocument/2006/relationships/hyperlink" Target="https://login.consultant.ru/link/?req=doc&amp;base=RLAW067&amp;n=138392&amp;dst=100019" TargetMode="External"/><Relationship Id="rId74" Type="http://schemas.openxmlformats.org/officeDocument/2006/relationships/hyperlink" Target="https://login.consultant.ru/link/?req=doc&amp;base=RLAW067&amp;n=103484&amp;dst=100027" TargetMode="External"/><Relationship Id="rId128" Type="http://schemas.openxmlformats.org/officeDocument/2006/relationships/hyperlink" Target="https://login.consultant.ru/link/?req=doc&amp;base=RLAW067&amp;n=138392&amp;dst=100038" TargetMode="External"/><Relationship Id="rId149" Type="http://schemas.openxmlformats.org/officeDocument/2006/relationships/hyperlink" Target="https://login.consultant.ru/link/?req=doc&amp;base=RLAW067&amp;n=103436&amp;dst=100038" TargetMode="External"/><Relationship Id="rId5" Type="http://schemas.openxmlformats.org/officeDocument/2006/relationships/hyperlink" Target="https://login.consultant.ru/link/?req=doc&amp;base=RLAW067&amp;n=25418&amp;dst=100007" TargetMode="External"/><Relationship Id="rId95" Type="http://schemas.openxmlformats.org/officeDocument/2006/relationships/hyperlink" Target="https://login.consultant.ru/link/?req=doc&amp;base=RLAW067&amp;n=61129&amp;dst=100010" TargetMode="External"/><Relationship Id="rId160" Type="http://schemas.openxmlformats.org/officeDocument/2006/relationships/hyperlink" Target="https://login.consultant.ru/link/?req=doc&amp;base=RLAW067&amp;n=103483&amp;dst=100043" TargetMode="External"/><Relationship Id="rId181" Type="http://schemas.openxmlformats.org/officeDocument/2006/relationships/hyperlink" Target="https://login.consultant.ru/link/?req=doc&amp;base=LAW&amp;n=442435" TargetMode="External"/><Relationship Id="rId216" Type="http://schemas.openxmlformats.org/officeDocument/2006/relationships/hyperlink" Target="https://login.consultant.ru/link/?req=doc&amp;base=LAW&amp;n=482853" TargetMode="External"/><Relationship Id="rId22" Type="http://schemas.openxmlformats.org/officeDocument/2006/relationships/hyperlink" Target="https://login.consultant.ru/link/?req=doc&amp;base=RLAW067&amp;n=103436&amp;dst=100007" TargetMode="External"/><Relationship Id="rId27" Type="http://schemas.openxmlformats.org/officeDocument/2006/relationships/hyperlink" Target="https://login.consultant.ru/link/?req=doc&amp;base=RLAW067&amp;n=38874&amp;dst=100008" TargetMode="External"/><Relationship Id="rId43" Type="http://schemas.openxmlformats.org/officeDocument/2006/relationships/hyperlink" Target="https://login.consultant.ru/link/?req=doc&amp;base=RLAW067&amp;n=138392&amp;dst=100016" TargetMode="External"/><Relationship Id="rId48" Type="http://schemas.openxmlformats.org/officeDocument/2006/relationships/hyperlink" Target="https://login.consultant.ru/link/?req=doc&amp;base=RLAW067&amp;n=103436&amp;dst=100010" TargetMode="External"/><Relationship Id="rId64" Type="http://schemas.openxmlformats.org/officeDocument/2006/relationships/hyperlink" Target="https://login.consultant.ru/link/?req=doc&amp;base=RLAW067&amp;n=112547&amp;dst=100012" TargetMode="External"/><Relationship Id="rId69" Type="http://schemas.openxmlformats.org/officeDocument/2006/relationships/hyperlink" Target="https://login.consultant.ru/link/?req=doc&amp;base=RLAW067&amp;n=103484&amp;dst=100025" TargetMode="External"/><Relationship Id="rId113" Type="http://schemas.openxmlformats.org/officeDocument/2006/relationships/hyperlink" Target="https://login.consultant.ru/link/?req=doc&amp;base=RLAW067&amp;n=57476&amp;dst=100007" TargetMode="External"/><Relationship Id="rId118" Type="http://schemas.openxmlformats.org/officeDocument/2006/relationships/hyperlink" Target="https://login.consultant.ru/link/?req=doc&amp;base=RLAW067&amp;n=138392&amp;dst=100034" TargetMode="External"/><Relationship Id="rId134" Type="http://schemas.openxmlformats.org/officeDocument/2006/relationships/hyperlink" Target="https://login.consultant.ru/link/?req=doc&amp;base=LAW&amp;n=482878" TargetMode="External"/><Relationship Id="rId139" Type="http://schemas.openxmlformats.org/officeDocument/2006/relationships/hyperlink" Target="https://login.consultant.ru/link/?req=doc&amp;base=LAW&amp;n=494487" TargetMode="External"/><Relationship Id="rId80" Type="http://schemas.openxmlformats.org/officeDocument/2006/relationships/hyperlink" Target="https://login.consultant.ru/link/?req=doc&amp;base=RLAW067&amp;n=138392&amp;dst=100023" TargetMode="External"/><Relationship Id="rId85" Type="http://schemas.openxmlformats.org/officeDocument/2006/relationships/hyperlink" Target="https://login.consultant.ru/link/?req=doc&amp;base=RLAW067&amp;n=118562&amp;dst=100020" TargetMode="External"/><Relationship Id="rId150" Type="http://schemas.openxmlformats.org/officeDocument/2006/relationships/hyperlink" Target="https://login.consultant.ru/link/?req=doc&amp;base=RLAW067&amp;n=112547&amp;dst=100042" TargetMode="External"/><Relationship Id="rId155" Type="http://schemas.openxmlformats.org/officeDocument/2006/relationships/hyperlink" Target="https://login.consultant.ru/link/?req=doc&amp;base=RLAW067&amp;n=103483&amp;dst=100042" TargetMode="External"/><Relationship Id="rId171" Type="http://schemas.openxmlformats.org/officeDocument/2006/relationships/hyperlink" Target="https://login.consultant.ru/link/?req=doc&amp;base=RLAW067&amp;n=103436&amp;dst=100049" TargetMode="External"/><Relationship Id="rId176" Type="http://schemas.openxmlformats.org/officeDocument/2006/relationships/hyperlink" Target="https://login.consultant.ru/link/?req=doc&amp;base=RLAW067&amp;n=38874&amp;dst=100131" TargetMode="External"/><Relationship Id="rId192" Type="http://schemas.openxmlformats.org/officeDocument/2006/relationships/hyperlink" Target="https://login.consultant.ru/link/?req=doc&amp;base=RLAW067&amp;n=112547&amp;dst=100048" TargetMode="External"/><Relationship Id="rId197" Type="http://schemas.openxmlformats.org/officeDocument/2006/relationships/hyperlink" Target="https://login.consultant.ru/link/?req=doc&amp;base=RLAW067&amp;n=38874&amp;dst=100151" TargetMode="External"/><Relationship Id="rId206" Type="http://schemas.openxmlformats.org/officeDocument/2006/relationships/hyperlink" Target="https://login.consultant.ru/link/?req=doc&amp;base=RLAW067&amp;n=112547&amp;dst=100057" TargetMode="External"/><Relationship Id="rId227" Type="http://schemas.openxmlformats.org/officeDocument/2006/relationships/hyperlink" Target="https://login.consultant.ru/link/?req=doc&amp;base=RLAW067&amp;n=38874&amp;dst=100188" TargetMode="External"/><Relationship Id="rId201" Type="http://schemas.openxmlformats.org/officeDocument/2006/relationships/hyperlink" Target="https://login.consultant.ru/link/?req=doc&amp;base=RLAW067&amp;n=82087&amp;dst=100008" TargetMode="External"/><Relationship Id="rId222" Type="http://schemas.openxmlformats.org/officeDocument/2006/relationships/hyperlink" Target="https://login.consultant.ru/link/?req=doc&amp;base=RLAW067&amp;n=38874&amp;dst=100182" TargetMode="External"/><Relationship Id="rId12" Type="http://schemas.openxmlformats.org/officeDocument/2006/relationships/hyperlink" Target="https://login.consultant.ru/link/?req=doc&amp;base=RLAW067&amp;n=49452&amp;dst=100007" TargetMode="External"/><Relationship Id="rId17" Type="http://schemas.openxmlformats.org/officeDocument/2006/relationships/hyperlink" Target="https://login.consultant.ru/link/?req=doc&amp;base=RLAW067&amp;n=66577&amp;dst=100053" TargetMode="External"/><Relationship Id="rId33" Type="http://schemas.openxmlformats.org/officeDocument/2006/relationships/hyperlink" Target="https://login.consultant.ru/link/?req=doc&amp;base=RLAW067&amp;n=61826" TargetMode="External"/><Relationship Id="rId38" Type="http://schemas.openxmlformats.org/officeDocument/2006/relationships/hyperlink" Target="https://login.consultant.ru/link/?req=doc&amp;base=RLAW067&amp;n=103484&amp;dst=100015" TargetMode="External"/><Relationship Id="rId59" Type="http://schemas.openxmlformats.org/officeDocument/2006/relationships/hyperlink" Target="https://login.consultant.ru/link/?req=doc&amp;base=RLAW067&amp;n=103483&amp;dst=100024" TargetMode="External"/><Relationship Id="rId103" Type="http://schemas.openxmlformats.org/officeDocument/2006/relationships/hyperlink" Target="https://login.consultant.ru/link/?req=doc&amp;base=RLAW067&amp;n=117535" TargetMode="External"/><Relationship Id="rId108" Type="http://schemas.openxmlformats.org/officeDocument/2006/relationships/hyperlink" Target="https://login.consultant.ru/link/?req=doc&amp;base=RLAW067&amp;n=111286&amp;dst=100014" TargetMode="External"/><Relationship Id="rId124" Type="http://schemas.openxmlformats.org/officeDocument/2006/relationships/hyperlink" Target="https://login.consultant.ru/link/?req=doc&amp;base=RLAW067&amp;n=138392&amp;dst=100036" TargetMode="External"/><Relationship Id="rId129" Type="http://schemas.openxmlformats.org/officeDocument/2006/relationships/hyperlink" Target="https://login.consultant.ru/link/?req=doc&amp;base=RLAW067&amp;n=103436&amp;dst=100017" TargetMode="External"/><Relationship Id="rId54" Type="http://schemas.openxmlformats.org/officeDocument/2006/relationships/hyperlink" Target="https://login.consultant.ru/link/?req=doc&amp;base=RLAW067&amp;n=38874&amp;dst=100032" TargetMode="External"/><Relationship Id="rId70" Type="http://schemas.openxmlformats.org/officeDocument/2006/relationships/hyperlink" Target="https://login.consultant.ru/link/?req=doc&amp;base=RLAW067&amp;n=103483&amp;dst=100027" TargetMode="External"/><Relationship Id="rId75" Type="http://schemas.openxmlformats.org/officeDocument/2006/relationships/hyperlink" Target="https://login.consultant.ru/link/?req=doc&amp;base=RLAW067&amp;n=103483&amp;dst=100029" TargetMode="External"/><Relationship Id="rId91" Type="http://schemas.openxmlformats.org/officeDocument/2006/relationships/hyperlink" Target="https://login.consultant.ru/link/?req=doc&amp;base=RLAW067&amp;n=66577&amp;dst=100062" TargetMode="External"/><Relationship Id="rId96" Type="http://schemas.openxmlformats.org/officeDocument/2006/relationships/hyperlink" Target="https://login.consultant.ru/link/?req=doc&amp;base=RLAW067&amp;n=138392&amp;dst=100029" TargetMode="External"/><Relationship Id="rId140" Type="http://schemas.openxmlformats.org/officeDocument/2006/relationships/hyperlink" Target="https://login.consultant.ru/link/?req=doc&amp;base=LAW&amp;n=492046" TargetMode="External"/><Relationship Id="rId145" Type="http://schemas.openxmlformats.org/officeDocument/2006/relationships/hyperlink" Target="https://login.consultant.ru/link/?req=doc&amp;base=RLAW067&amp;n=38874&amp;dst=100099" TargetMode="External"/><Relationship Id="rId161" Type="http://schemas.openxmlformats.org/officeDocument/2006/relationships/hyperlink" Target="https://login.consultant.ru/link/?req=doc&amp;base=RLAW067&amp;n=138392&amp;dst=100042" TargetMode="External"/><Relationship Id="rId166" Type="http://schemas.openxmlformats.org/officeDocument/2006/relationships/hyperlink" Target="https://login.consultant.ru/link/?req=doc&amp;base=RLAW067&amp;n=103483&amp;dst=100044" TargetMode="External"/><Relationship Id="rId182" Type="http://schemas.openxmlformats.org/officeDocument/2006/relationships/hyperlink" Target="https://login.consultant.ru/link/?req=doc&amp;base=LAW&amp;n=451740" TargetMode="External"/><Relationship Id="rId187" Type="http://schemas.openxmlformats.org/officeDocument/2006/relationships/hyperlink" Target="https://login.consultant.ru/link/?req=doc&amp;base=RLAW067&amp;n=66577&amp;dst=100070" TargetMode="External"/><Relationship Id="rId217" Type="http://schemas.openxmlformats.org/officeDocument/2006/relationships/hyperlink" Target="https://login.consultant.ru/link/?req=doc&amp;base=RLAW067&amp;n=112547&amp;dst=100064" TargetMode="External"/><Relationship Id="rId1" Type="http://schemas.openxmlformats.org/officeDocument/2006/relationships/styles" Target="styles.xml"/><Relationship Id="rId6" Type="http://schemas.openxmlformats.org/officeDocument/2006/relationships/hyperlink" Target="https://login.consultant.ru/link/?req=doc&amp;base=RLAW067&amp;n=36073&amp;dst=100007" TargetMode="External"/><Relationship Id="rId212" Type="http://schemas.openxmlformats.org/officeDocument/2006/relationships/hyperlink" Target="https://login.consultant.ru/link/?req=doc&amp;base=RLAW067&amp;n=66577&amp;dst=100071" TargetMode="External"/><Relationship Id="rId233" Type="http://schemas.openxmlformats.org/officeDocument/2006/relationships/theme" Target="theme/theme1.xml"/><Relationship Id="rId23" Type="http://schemas.openxmlformats.org/officeDocument/2006/relationships/hyperlink" Target="https://login.consultant.ru/link/?req=doc&amp;base=RLAW067&amp;n=111286&amp;dst=100013" TargetMode="External"/><Relationship Id="rId28" Type="http://schemas.openxmlformats.org/officeDocument/2006/relationships/hyperlink" Target="https://login.consultant.ru/link/?req=doc&amp;base=RLAW067&amp;n=38874&amp;dst=100009" TargetMode="External"/><Relationship Id="rId49" Type="http://schemas.openxmlformats.org/officeDocument/2006/relationships/hyperlink" Target="https://login.consultant.ru/link/?req=doc&amp;base=RLAW067&amp;n=103436&amp;dst=100011" TargetMode="External"/><Relationship Id="rId114" Type="http://schemas.openxmlformats.org/officeDocument/2006/relationships/hyperlink" Target="https://login.consultant.ru/link/?req=doc&amp;base=RLAW067&amp;n=66577&amp;dst=100064" TargetMode="External"/><Relationship Id="rId119" Type="http://schemas.openxmlformats.org/officeDocument/2006/relationships/hyperlink" Target="https://login.consultant.ru/link/?req=doc&amp;base=RLAW067&amp;n=103483&amp;dst=100037" TargetMode="External"/><Relationship Id="rId44" Type="http://schemas.openxmlformats.org/officeDocument/2006/relationships/hyperlink" Target="https://login.consultant.ru/link/?req=doc&amp;base=RLAW067&amp;n=103484&amp;dst=100017" TargetMode="External"/><Relationship Id="rId60" Type="http://schemas.openxmlformats.org/officeDocument/2006/relationships/hyperlink" Target="https://login.consultant.ru/link/?req=doc&amp;base=RLAW067&amp;n=66577&amp;dst=100055" TargetMode="External"/><Relationship Id="rId65" Type="http://schemas.openxmlformats.org/officeDocument/2006/relationships/hyperlink" Target="https://login.consultant.ru/link/?req=doc&amp;base=RLAW067&amp;n=136867&amp;dst=100057" TargetMode="External"/><Relationship Id="rId81" Type="http://schemas.openxmlformats.org/officeDocument/2006/relationships/hyperlink" Target="https://login.consultant.ru/link/?req=doc&amp;base=RLAW067&amp;n=103436&amp;dst=100015" TargetMode="External"/><Relationship Id="rId86" Type="http://schemas.openxmlformats.org/officeDocument/2006/relationships/hyperlink" Target="https://login.consultant.ru/link/?req=doc&amp;base=RLAW067&amp;n=138392&amp;dst=100025" TargetMode="External"/><Relationship Id="rId130" Type="http://schemas.openxmlformats.org/officeDocument/2006/relationships/hyperlink" Target="https://login.consultant.ru/link/?req=doc&amp;base=RLAW067&amp;n=103484&amp;dst=100038" TargetMode="External"/><Relationship Id="rId135" Type="http://schemas.openxmlformats.org/officeDocument/2006/relationships/hyperlink" Target="https://login.consultant.ru/link/?req=doc&amp;base=LAW&amp;n=442435" TargetMode="External"/><Relationship Id="rId151" Type="http://schemas.openxmlformats.org/officeDocument/2006/relationships/hyperlink" Target="https://login.consultant.ru/link/?req=doc&amp;base=RLAW067&amp;n=112547&amp;dst=100043" TargetMode="External"/><Relationship Id="rId156" Type="http://schemas.openxmlformats.org/officeDocument/2006/relationships/hyperlink" Target="https://login.consultant.ru/link/?req=doc&amp;base=RLAW067&amp;n=138392&amp;dst=100041" TargetMode="External"/><Relationship Id="rId177" Type="http://schemas.openxmlformats.org/officeDocument/2006/relationships/hyperlink" Target="https://login.consultant.ru/link/?req=doc&amp;base=RLAW067&amp;n=44499&amp;dst=100012" TargetMode="External"/><Relationship Id="rId198" Type="http://schemas.openxmlformats.org/officeDocument/2006/relationships/hyperlink" Target="https://login.consultant.ru/link/?req=doc&amp;base=RLAW067&amp;n=112547&amp;dst=100052" TargetMode="External"/><Relationship Id="rId172" Type="http://schemas.openxmlformats.org/officeDocument/2006/relationships/hyperlink" Target="https://login.consultant.ru/link/?req=doc&amp;base=RLAW067&amp;n=26275&amp;dst=100009" TargetMode="External"/><Relationship Id="rId193" Type="http://schemas.openxmlformats.org/officeDocument/2006/relationships/hyperlink" Target="https://login.consultant.ru/link/?req=doc&amp;base=RLAW067&amp;n=26275&amp;dst=100009" TargetMode="External"/><Relationship Id="rId202" Type="http://schemas.openxmlformats.org/officeDocument/2006/relationships/hyperlink" Target="https://login.consultant.ru/link/?req=doc&amp;base=RLAW067&amp;n=112547&amp;dst=100055" TargetMode="External"/><Relationship Id="rId207" Type="http://schemas.openxmlformats.org/officeDocument/2006/relationships/hyperlink" Target="https://login.consultant.ru/link/?req=doc&amp;base=RLAW067&amp;n=138392&amp;dst=100052" TargetMode="External"/><Relationship Id="rId223" Type="http://schemas.openxmlformats.org/officeDocument/2006/relationships/hyperlink" Target="https://login.consultant.ru/link/?req=doc&amp;base=RLAW067&amp;n=112547&amp;dst=100068" TargetMode="External"/><Relationship Id="rId228" Type="http://schemas.openxmlformats.org/officeDocument/2006/relationships/hyperlink" Target="https://login.consultant.ru/link/?req=doc&amp;base=RLAW067&amp;n=38874&amp;dst=100189" TargetMode="External"/><Relationship Id="rId13" Type="http://schemas.openxmlformats.org/officeDocument/2006/relationships/hyperlink" Target="https://login.consultant.ru/link/?req=doc&amp;base=RLAW067&amp;n=103483&amp;dst=100015" TargetMode="External"/><Relationship Id="rId18" Type="http://schemas.openxmlformats.org/officeDocument/2006/relationships/hyperlink" Target="https://login.consultant.ru/link/?req=doc&amp;base=RLAW067&amp;n=117538&amp;dst=100013" TargetMode="External"/><Relationship Id="rId39" Type="http://schemas.openxmlformats.org/officeDocument/2006/relationships/hyperlink" Target="https://login.consultant.ru/link/?req=doc&amp;base=RLAW067&amp;n=103483&amp;dst=100017" TargetMode="External"/><Relationship Id="rId109" Type="http://schemas.openxmlformats.org/officeDocument/2006/relationships/hyperlink" Target="https://login.consultant.ru/link/?req=doc&amp;base=RLAW067&amp;n=95869&amp;dst=100007" TargetMode="External"/><Relationship Id="rId34" Type="http://schemas.openxmlformats.org/officeDocument/2006/relationships/hyperlink" Target="https://login.consultant.ru/link/?req=doc&amp;base=RLAW067&amp;n=38874&amp;dst=100018" TargetMode="External"/><Relationship Id="rId50" Type="http://schemas.openxmlformats.org/officeDocument/2006/relationships/hyperlink" Target="https://login.consultant.ru/link/?req=doc&amp;base=RLAW067&amp;n=112547&amp;dst=100011" TargetMode="External"/><Relationship Id="rId55" Type="http://schemas.openxmlformats.org/officeDocument/2006/relationships/hyperlink" Target="https://login.consultant.ru/link/?req=doc&amp;base=RLAW067&amp;n=103484&amp;dst=100021" TargetMode="External"/><Relationship Id="rId76" Type="http://schemas.openxmlformats.org/officeDocument/2006/relationships/hyperlink" Target="https://login.consultant.ru/link/?req=doc&amp;base=RLAW067&amp;n=66577&amp;dst=100057" TargetMode="External"/><Relationship Id="rId97" Type="http://schemas.openxmlformats.org/officeDocument/2006/relationships/hyperlink" Target="https://login.consultant.ru/link/?req=doc&amp;base=RLAW067&amp;n=103484&amp;dst=100029" TargetMode="External"/><Relationship Id="rId104" Type="http://schemas.openxmlformats.org/officeDocument/2006/relationships/hyperlink" Target="https://login.consultant.ru/link/?req=doc&amp;base=RLAW067&amp;n=112547&amp;dst=100014" TargetMode="External"/><Relationship Id="rId120" Type="http://schemas.openxmlformats.org/officeDocument/2006/relationships/hyperlink" Target="https://login.consultant.ru/link/?req=doc&amp;base=RLAW067&amp;n=138392&amp;dst=100035" TargetMode="External"/><Relationship Id="rId125" Type="http://schemas.openxmlformats.org/officeDocument/2006/relationships/hyperlink" Target="https://login.consultant.ru/link/?req=doc&amp;base=RLAW067&amp;n=38874&amp;dst=100068" TargetMode="External"/><Relationship Id="rId141" Type="http://schemas.openxmlformats.org/officeDocument/2006/relationships/hyperlink" Target="https://login.consultant.ru/link/?req=doc&amp;base=LAW&amp;n=494487" TargetMode="External"/><Relationship Id="rId146" Type="http://schemas.openxmlformats.org/officeDocument/2006/relationships/hyperlink" Target="https://login.consultant.ru/link/?req=doc&amp;base=RLAW067&amp;n=103436&amp;dst=100030" TargetMode="External"/><Relationship Id="rId167" Type="http://schemas.openxmlformats.org/officeDocument/2006/relationships/hyperlink" Target="https://login.consultant.ru/link/?req=doc&amp;base=RLAW067&amp;n=103483&amp;dst=100045" TargetMode="External"/><Relationship Id="rId188" Type="http://schemas.openxmlformats.org/officeDocument/2006/relationships/hyperlink" Target="https://login.consultant.ru/link/?req=doc&amp;base=RLAW067&amp;n=138392&amp;dst=100046" TargetMode="External"/><Relationship Id="rId7" Type="http://schemas.openxmlformats.org/officeDocument/2006/relationships/hyperlink" Target="https://login.consultant.ru/link/?req=doc&amp;base=RLAW067&amp;n=36379&amp;dst=100027" TargetMode="External"/><Relationship Id="rId71" Type="http://schemas.openxmlformats.org/officeDocument/2006/relationships/hyperlink" Target="https://login.consultant.ru/link/?req=doc&amp;base=RLAW067&amp;n=61129&amp;dst=100009" TargetMode="External"/><Relationship Id="rId92" Type="http://schemas.openxmlformats.org/officeDocument/2006/relationships/hyperlink" Target="https://login.consultant.ru/link/?req=doc&amp;base=RLAW067&amp;n=138392&amp;dst=100027" TargetMode="External"/><Relationship Id="rId162" Type="http://schemas.openxmlformats.org/officeDocument/2006/relationships/hyperlink" Target="https://login.consultant.ru/link/?req=doc&amp;base=RLAW067&amp;n=103436&amp;dst=100045" TargetMode="External"/><Relationship Id="rId183" Type="http://schemas.openxmlformats.org/officeDocument/2006/relationships/hyperlink" Target="https://login.consultant.ru/link/?req=doc&amp;base=RLAW067&amp;n=82131&amp;dst=100036" TargetMode="External"/><Relationship Id="rId213" Type="http://schemas.openxmlformats.org/officeDocument/2006/relationships/hyperlink" Target="https://login.consultant.ru/link/?req=doc&amp;base=RLAW067&amp;n=103436&amp;dst=100062" TargetMode="External"/><Relationship Id="rId218" Type="http://schemas.openxmlformats.org/officeDocument/2006/relationships/hyperlink" Target="https://login.consultant.ru/link/?req=doc&amp;base=RLAW067&amp;n=112547&amp;dst=100066" TargetMode="External"/><Relationship Id="rId2" Type="http://schemas.openxmlformats.org/officeDocument/2006/relationships/settings" Target="settings.xml"/><Relationship Id="rId29" Type="http://schemas.openxmlformats.org/officeDocument/2006/relationships/hyperlink" Target="https://login.consultant.ru/link/?req=doc&amp;base=RLAW067&amp;n=112547&amp;dst=100008" TargetMode="External"/><Relationship Id="rId24" Type="http://schemas.openxmlformats.org/officeDocument/2006/relationships/hyperlink" Target="https://login.consultant.ru/link/?req=doc&amp;base=RLAW067&amp;n=112547&amp;dst=100007" TargetMode="External"/><Relationship Id="rId40" Type="http://schemas.openxmlformats.org/officeDocument/2006/relationships/hyperlink" Target="https://login.consultant.ru/link/?req=doc&amp;base=RLAW067&amp;n=138392&amp;dst=100015" TargetMode="External"/><Relationship Id="rId45" Type="http://schemas.openxmlformats.org/officeDocument/2006/relationships/hyperlink" Target="https://login.consultant.ru/link/?req=doc&amp;base=RLAW067&amp;n=103483&amp;dst=100019" TargetMode="External"/><Relationship Id="rId66" Type="http://schemas.openxmlformats.org/officeDocument/2006/relationships/hyperlink" Target="https://login.consultant.ru/link/?req=doc&amp;base=RLAW067&amp;n=103484&amp;dst=100024" TargetMode="External"/><Relationship Id="rId87" Type="http://schemas.openxmlformats.org/officeDocument/2006/relationships/hyperlink" Target="https://login.consultant.ru/link/?req=doc&amp;base=RLAW067&amp;n=66577&amp;dst=100060" TargetMode="External"/><Relationship Id="rId110" Type="http://schemas.openxmlformats.org/officeDocument/2006/relationships/hyperlink" Target="https://login.consultant.ru/link/?req=doc&amp;base=RLAW067&amp;n=61826" TargetMode="External"/><Relationship Id="rId115" Type="http://schemas.openxmlformats.org/officeDocument/2006/relationships/hyperlink" Target="https://login.consultant.ru/link/?req=doc&amp;base=RLAW067&amp;n=138392&amp;dst=100034" TargetMode="External"/><Relationship Id="rId131" Type="http://schemas.openxmlformats.org/officeDocument/2006/relationships/hyperlink" Target="https://login.consultant.ru/link/?req=doc&amp;base=RLAW067&amp;n=103483&amp;dst=100040" TargetMode="External"/><Relationship Id="rId136" Type="http://schemas.openxmlformats.org/officeDocument/2006/relationships/hyperlink" Target="https://login.consultant.ru/link/?req=doc&amp;base=LAW&amp;n=451740" TargetMode="External"/><Relationship Id="rId157" Type="http://schemas.openxmlformats.org/officeDocument/2006/relationships/hyperlink" Target="https://login.consultant.ru/link/?req=doc&amp;base=RLAW067&amp;n=38874&amp;dst=100113" TargetMode="External"/><Relationship Id="rId178" Type="http://schemas.openxmlformats.org/officeDocument/2006/relationships/hyperlink" Target="https://login.consultant.ru/link/?req=doc&amp;base=RLAW067&amp;n=103436&amp;dst=100053" TargetMode="External"/><Relationship Id="rId61" Type="http://schemas.openxmlformats.org/officeDocument/2006/relationships/hyperlink" Target="https://login.consultant.ru/link/?req=doc&amp;base=RLAW067&amp;n=103484&amp;dst=100023" TargetMode="External"/><Relationship Id="rId82" Type="http://schemas.openxmlformats.org/officeDocument/2006/relationships/hyperlink" Target="https://login.consultant.ru/link/?req=doc&amp;base=RLAW067&amp;n=138392&amp;dst=100024" TargetMode="External"/><Relationship Id="rId152" Type="http://schemas.openxmlformats.org/officeDocument/2006/relationships/hyperlink" Target="https://login.consultant.ru/link/?req=doc&amp;base=RLAW067&amp;n=38874&amp;dst=100110" TargetMode="External"/><Relationship Id="rId173" Type="http://schemas.openxmlformats.org/officeDocument/2006/relationships/hyperlink" Target="https://login.consultant.ru/link/?req=doc&amp;base=RLAW067&amp;n=138392&amp;dst=100045" TargetMode="External"/><Relationship Id="rId194" Type="http://schemas.openxmlformats.org/officeDocument/2006/relationships/hyperlink" Target="https://login.consultant.ru/link/?req=doc&amp;base=RLAW067&amp;n=103436&amp;dst=100055" TargetMode="External"/><Relationship Id="rId199" Type="http://schemas.openxmlformats.org/officeDocument/2006/relationships/hyperlink" Target="https://login.consultant.ru/link/?req=doc&amp;base=RLAW067&amp;n=138392&amp;dst=100049" TargetMode="External"/><Relationship Id="rId203" Type="http://schemas.openxmlformats.org/officeDocument/2006/relationships/hyperlink" Target="https://login.consultant.ru/link/?req=doc&amp;base=RLAW067&amp;n=138392&amp;dst=100050" TargetMode="External"/><Relationship Id="rId208" Type="http://schemas.openxmlformats.org/officeDocument/2006/relationships/hyperlink" Target="https://login.consultant.ru/link/?req=doc&amp;base=RLAW067&amp;n=112547&amp;dst=100059" TargetMode="External"/><Relationship Id="rId229" Type="http://schemas.openxmlformats.org/officeDocument/2006/relationships/hyperlink" Target="https://login.consultant.ru/link/?req=doc&amp;base=RLAW067&amp;n=19824" TargetMode="External"/><Relationship Id="rId19" Type="http://schemas.openxmlformats.org/officeDocument/2006/relationships/hyperlink" Target="https://login.consultant.ru/link/?req=doc&amp;base=RLAW067&amp;n=82087&amp;dst=100007" TargetMode="External"/><Relationship Id="rId224" Type="http://schemas.openxmlformats.org/officeDocument/2006/relationships/hyperlink" Target="https://login.consultant.ru/link/?req=doc&amp;base=LAW&amp;n=482853" TargetMode="External"/><Relationship Id="rId14" Type="http://schemas.openxmlformats.org/officeDocument/2006/relationships/hyperlink" Target="https://login.consultant.ru/link/?req=doc&amp;base=RLAW067&amp;n=57476&amp;dst=100007" TargetMode="External"/><Relationship Id="rId30" Type="http://schemas.openxmlformats.org/officeDocument/2006/relationships/hyperlink" Target="https://login.consultant.ru/link/?req=doc&amp;base=RLAW067&amp;n=38874&amp;dst=100015" TargetMode="External"/><Relationship Id="rId35" Type="http://schemas.openxmlformats.org/officeDocument/2006/relationships/hyperlink" Target="https://login.consultant.ru/link/?req=doc&amp;base=RLAW067&amp;n=112547&amp;dst=100010" TargetMode="External"/><Relationship Id="rId56" Type="http://schemas.openxmlformats.org/officeDocument/2006/relationships/hyperlink" Target="https://login.consultant.ru/link/?req=doc&amp;base=RLAW067&amp;n=103483&amp;dst=100023" TargetMode="External"/><Relationship Id="rId77" Type="http://schemas.openxmlformats.org/officeDocument/2006/relationships/hyperlink" Target="https://login.consultant.ru/link/?req=doc&amp;base=RLAW067&amp;n=138392&amp;dst=100022" TargetMode="External"/><Relationship Id="rId100" Type="http://schemas.openxmlformats.org/officeDocument/2006/relationships/hyperlink" Target="https://login.consultant.ru/link/?req=doc&amp;base=RLAW067&amp;n=38874&amp;dst=100057" TargetMode="External"/><Relationship Id="rId105" Type="http://schemas.openxmlformats.org/officeDocument/2006/relationships/hyperlink" Target="https://login.consultant.ru/link/?req=doc&amp;base=RLAW067&amp;n=103484&amp;dst=100031" TargetMode="External"/><Relationship Id="rId126" Type="http://schemas.openxmlformats.org/officeDocument/2006/relationships/hyperlink" Target="https://login.consultant.ru/link/?req=doc&amp;base=RLAW067&amp;n=103484&amp;dst=100037" TargetMode="External"/><Relationship Id="rId147" Type="http://schemas.openxmlformats.org/officeDocument/2006/relationships/hyperlink" Target="https://login.consultant.ru/link/?req=doc&amp;base=LAW&amp;n=2875" TargetMode="External"/><Relationship Id="rId168" Type="http://schemas.openxmlformats.org/officeDocument/2006/relationships/hyperlink" Target="https://login.consultant.ru/link/?req=doc&amp;base=RLAW067&amp;n=138392&amp;dst=100043" TargetMode="External"/><Relationship Id="rId8" Type="http://schemas.openxmlformats.org/officeDocument/2006/relationships/hyperlink" Target="https://login.consultant.ru/link/?req=doc&amp;base=RLAW067&amp;n=38874&amp;dst=100007" TargetMode="External"/><Relationship Id="rId51" Type="http://schemas.openxmlformats.org/officeDocument/2006/relationships/hyperlink" Target="https://login.consultant.ru/link/?req=doc&amp;base=RLAW067&amp;n=103484&amp;dst=100020" TargetMode="External"/><Relationship Id="rId72" Type="http://schemas.openxmlformats.org/officeDocument/2006/relationships/hyperlink" Target="https://login.consultant.ru/link/?req=doc&amp;base=RLAW067&amp;n=103484&amp;dst=100026" TargetMode="External"/><Relationship Id="rId93" Type="http://schemas.openxmlformats.org/officeDocument/2006/relationships/hyperlink" Target="https://login.consultant.ru/link/?req=doc&amp;base=RLAW067&amp;n=138392&amp;dst=100028" TargetMode="External"/><Relationship Id="rId98" Type="http://schemas.openxmlformats.org/officeDocument/2006/relationships/hyperlink" Target="https://login.consultant.ru/link/?req=doc&amp;base=RLAW067&amp;n=103483&amp;dst=100031" TargetMode="External"/><Relationship Id="rId121" Type="http://schemas.openxmlformats.org/officeDocument/2006/relationships/hyperlink" Target="https://login.consultant.ru/link/?req=doc&amp;base=RLAW067&amp;n=49452&amp;dst=100007" TargetMode="External"/><Relationship Id="rId142" Type="http://schemas.openxmlformats.org/officeDocument/2006/relationships/hyperlink" Target="https://login.consultant.ru/link/?req=doc&amp;base=RLAW067&amp;n=117535" TargetMode="External"/><Relationship Id="rId163" Type="http://schemas.openxmlformats.org/officeDocument/2006/relationships/hyperlink" Target="https://login.consultant.ru/link/?req=doc&amp;base=RLAW067&amp;n=103436&amp;dst=100047" TargetMode="External"/><Relationship Id="rId184" Type="http://schemas.openxmlformats.org/officeDocument/2006/relationships/hyperlink" Target="https://login.consultant.ru/link/?req=doc&amp;base=RLAW067&amp;n=121558&amp;dst=100008" TargetMode="External"/><Relationship Id="rId189" Type="http://schemas.openxmlformats.org/officeDocument/2006/relationships/hyperlink" Target="https://login.consultant.ru/link/?req=doc&amp;base=RLAW067&amp;n=112547&amp;dst=100047" TargetMode="External"/><Relationship Id="rId219" Type="http://schemas.openxmlformats.org/officeDocument/2006/relationships/hyperlink" Target="https://login.consultant.ru/link/?req=doc&amp;base=RLAW067&amp;n=138392&amp;dst=100053" TargetMode="External"/><Relationship Id="rId3" Type="http://schemas.openxmlformats.org/officeDocument/2006/relationships/webSettings" Target="webSettings.xml"/><Relationship Id="rId214" Type="http://schemas.openxmlformats.org/officeDocument/2006/relationships/hyperlink" Target="https://login.consultant.ru/link/?req=doc&amp;base=RLAW067&amp;n=112547&amp;dst=100062" TargetMode="External"/><Relationship Id="rId230" Type="http://schemas.openxmlformats.org/officeDocument/2006/relationships/hyperlink" Target="https://login.consultant.ru/link/?req=doc&amp;base=RLAW067&amp;n=19762" TargetMode="External"/><Relationship Id="rId25" Type="http://schemas.openxmlformats.org/officeDocument/2006/relationships/hyperlink" Target="https://login.consultant.ru/link/?req=doc&amp;base=RLAW067&amp;n=118562&amp;dst=100018" TargetMode="External"/><Relationship Id="rId46" Type="http://schemas.openxmlformats.org/officeDocument/2006/relationships/hyperlink" Target="https://login.consultant.ru/link/?req=doc&amp;base=RLAW067&amp;n=138392&amp;dst=100017" TargetMode="External"/><Relationship Id="rId67" Type="http://schemas.openxmlformats.org/officeDocument/2006/relationships/hyperlink" Target="https://login.consultant.ru/link/?req=doc&amp;base=RLAW067&amp;n=103483&amp;dst=100026" TargetMode="External"/><Relationship Id="rId116" Type="http://schemas.openxmlformats.org/officeDocument/2006/relationships/hyperlink" Target="https://login.consultant.ru/link/?req=doc&amp;base=RLAW067&amp;n=103484&amp;dst=100034" TargetMode="External"/><Relationship Id="rId137" Type="http://schemas.openxmlformats.org/officeDocument/2006/relationships/hyperlink" Target="https://login.consultant.ru/link/?req=doc&amp;base=RLAW067&amp;n=82131&amp;dst=100034" TargetMode="External"/><Relationship Id="rId158" Type="http://schemas.openxmlformats.org/officeDocument/2006/relationships/hyperlink" Target="https://login.consultant.ru/link/?req=doc&amp;base=RLAW067&amp;n=26275&amp;dst=100009" TargetMode="External"/><Relationship Id="rId20" Type="http://schemas.openxmlformats.org/officeDocument/2006/relationships/hyperlink" Target="https://login.consultant.ru/link/?req=doc&amp;base=RLAW067&amp;n=82131&amp;dst=100032" TargetMode="External"/><Relationship Id="rId41" Type="http://schemas.openxmlformats.org/officeDocument/2006/relationships/hyperlink" Target="https://login.consultant.ru/link/?req=doc&amp;base=RLAW067&amp;n=103484&amp;dst=100016" TargetMode="External"/><Relationship Id="rId62" Type="http://schemas.openxmlformats.org/officeDocument/2006/relationships/hyperlink" Target="https://login.consultant.ru/link/?req=doc&amp;base=RLAW067&amp;n=103483&amp;dst=100025" TargetMode="External"/><Relationship Id="rId83" Type="http://schemas.openxmlformats.org/officeDocument/2006/relationships/hyperlink" Target="https://login.consultant.ru/link/?req=doc&amp;base=RLAW067&amp;n=103436&amp;dst=100016" TargetMode="External"/><Relationship Id="rId88" Type="http://schemas.openxmlformats.org/officeDocument/2006/relationships/hyperlink" Target="https://login.consultant.ru/link/?req=doc&amp;base=RLAW067&amp;n=138392&amp;dst=100026" TargetMode="External"/><Relationship Id="rId111" Type="http://schemas.openxmlformats.org/officeDocument/2006/relationships/hyperlink" Target="https://login.consultant.ru/link/?req=doc&amp;base=RLAW067&amp;n=103484&amp;dst=100033" TargetMode="External"/><Relationship Id="rId132" Type="http://schemas.openxmlformats.org/officeDocument/2006/relationships/hyperlink" Target="https://login.consultant.ru/link/?req=doc&amp;base=RLAW067&amp;n=138392&amp;dst=100039" TargetMode="External"/><Relationship Id="rId153" Type="http://schemas.openxmlformats.org/officeDocument/2006/relationships/hyperlink" Target="https://login.consultant.ru/link/?req=doc&amp;base=RLAW067&amp;n=26275&amp;dst=100009" TargetMode="External"/><Relationship Id="rId174" Type="http://schemas.openxmlformats.org/officeDocument/2006/relationships/hyperlink" Target="https://login.consultant.ru/link/?req=doc&amp;base=RLAW067&amp;n=38874&amp;dst=100127" TargetMode="External"/><Relationship Id="rId179" Type="http://schemas.openxmlformats.org/officeDocument/2006/relationships/hyperlink" Target="https://login.consultant.ru/link/?req=doc&amp;base=RLAW067&amp;n=112547&amp;dst=100044" TargetMode="External"/><Relationship Id="rId195" Type="http://schemas.openxmlformats.org/officeDocument/2006/relationships/hyperlink" Target="https://login.consultant.ru/link/?req=doc&amp;base=RLAW067&amp;n=138392&amp;dst=100047" TargetMode="External"/><Relationship Id="rId209" Type="http://schemas.openxmlformats.org/officeDocument/2006/relationships/hyperlink" Target="https://login.consultant.ru/link/?req=doc&amp;base=RLAW067&amp;n=103436&amp;dst=100060" TargetMode="External"/><Relationship Id="rId190" Type="http://schemas.openxmlformats.org/officeDocument/2006/relationships/hyperlink" Target="https://login.consultant.ru/link/?req=doc&amp;base=RLAW067&amp;n=38874&amp;dst=100147" TargetMode="External"/><Relationship Id="rId204" Type="http://schemas.openxmlformats.org/officeDocument/2006/relationships/hyperlink" Target="https://login.consultant.ru/link/?req=doc&amp;base=RLAW067&amp;n=112547&amp;dst=100056" TargetMode="External"/><Relationship Id="rId220" Type="http://schemas.openxmlformats.org/officeDocument/2006/relationships/hyperlink" Target="https://login.consultant.ru/link/?req=doc&amp;base=RLAW067&amp;n=103436&amp;dst=100065" TargetMode="External"/><Relationship Id="rId225" Type="http://schemas.openxmlformats.org/officeDocument/2006/relationships/hyperlink" Target="https://login.consultant.ru/link/?req=doc&amp;base=RLAW067&amp;n=138392&amp;dst=100080" TargetMode="External"/><Relationship Id="rId15" Type="http://schemas.openxmlformats.org/officeDocument/2006/relationships/hyperlink" Target="https://login.consultant.ru/link/?req=doc&amp;base=RLAW067&amp;n=61129&amp;dst=100007" TargetMode="External"/><Relationship Id="rId36" Type="http://schemas.openxmlformats.org/officeDocument/2006/relationships/hyperlink" Target="https://login.consultant.ru/link/?req=doc&amp;base=RLAW067&amp;n=38874&amp;dst=100021" TargetMode="External"/><Relationship Id="rId57" Type="http://schemas.openxmlformats.org/officeDocument/2006/relationships/hyperlink" Target="https://login.consultant.ru/link/?req=doc&amp;base=RLAW067&amp;n=138392&amp;dst=100020" TargetMode="External"/><Relationship Id="rId106" Type="http://schemas.openxmlformats.org/officeDocument/2006/relationships/hyperlink" Target="https://login.consultant.ru/link/?req=doc&amp;base=RLAW067&amp;n=103483&amp;dst=100033" TargetMode="External"/><Relationship Id="rId127" Type="http://schemas.openxmlformats.org/officeDocument/2006/relationships/hyperlink" Target="https://login.consultant.ru/link/?req=doc&amp;base=RLAW067&amp;n=103483&amp;dst=100039" TargetMode="External"/><Relationship Id="rId10" Type="http://schemas.openxmlformats.org/officeDocument/2006/relationships/hyperlink" Target="https://login.consultant.ru/link/?req=doc&amp;base=RLAW067&amp;n=103484&amp;dst=100013" TargetMode="External"/><Relationship Id="rId31" Type="http://schemas.openxmlformats.org/officeDocument/2006/relationships/hyperlink" Target="https://login.consultant.ru/link/?req=doc&amp;base=LAW&amp;n=2875" TargetMode="External"/><Relationship Id="rId52" Type="http://schemas.openxmlformats.org/officeDocument/2006/relationships/hyperlink" Target="https://login.consultant.ru/link/?req=doc&amp;base=RLAW067&amp;n=103483&amp;dst=100022" TargetMode="External"/><Relationship Id="rId73" Type="http://schemas.openxmlformats.org/officeDocument/2006/relationships/hyperlink" Target="https://login.consultant.ru/link/?req=doc&amp;base=RLAW067&amp;n=103483&amp;dst=100028" TargetMode="External"/><Relationship Id="rId78" Type="http://schemas.openxmlformats.org/officeDocument/2006/relationships/hyperlink" Target="https://login.consultant.ru/link/?req=doc&amp;base=RLAW067&amp;n=66577&amp;dst=100058" TargetMode="External"/><Relationship Id="rId94" Type="http://schemas.openxmlformats.org/officeDocument/2006/relationships/hyperlink" Target="https://login.consultant.ru/link/?req=doc&amp;base=RLAW067&amp;n=66577&amp;dst=100063" TargetMode="External"/><Relationship Id="rId99" Type="http://schemas.openxmlformats.org/officeDocument/2006/relationships/hyperlink" Target="https://login.consultant.ru/link/?req=doc&amp;base=RLAW067&amp;n=138392&amp;dst=100031" TargetMode="External"/><Relationship Id="rId101" Type="http://schemas.openxmlformats.org/officeDocument/2006/relationships/hyperlink" Target="https://login.consultant.ru/link/?req=doc&amp;base=RLAW067&amp;n=138392&amp;dst=100032" TargetMode="External"/><Relationship Id="rId122" Type="http://schemas.openxmlformats.org/officeDocument/2006/relationships/hyperlink" Target="https://login.consultant.ru/link/?req=doc&amp;base=RLAW067&amp;n=82131&amp;dst=100033" TargetMode="External"/><Relationship Id="rId143" Type="http://schemas.openxmlformats.org/officeDocument/2006/relationships/hyperlink" Target="https://login.consultant.ru/link/?req=doc&amp;base=LAW&amp;n=494487" TargetMode="External"/><Relationship Id="rId148" Type="http://schemas.openxmlformats.org/officeDocument/2006/relationships/hyperlink" Target="https://login.consultant.ru/link/?req=doc&amp;base=RLAW067&amp;n=112547&amp;dst=100039" TargetMode="External"/><Relationship Id="rId164" Type="http://schemas.openxmlformats.org/officeDocument/2006/relationships/hyperlink" Target="https://login.consultant.ru/link/?req=doc&amp;base=RLAW067&amp;n=66577&amp;dst=100069" TargetMode="External"/><Relationship Id="rId169" Type="http://schemas.openxmlformats.org/officeDocument/2006/relationships/hyperlink" Target="https://login.consultant.ru/link/?req=doc&amp;base=RLAW067&amp;n=26275&amp;dst=100009" TargetMode="External"/><Relationship Id="rId185" Type="http://schemas.openxmlformats.org/officeDocument/2006/relationships/hyperlink" Target="https://login.consultant.ru/link/?req=doc&amp;base=RLAW067&amp;n=103484&amp;dst=10004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67&amp;n=121558&amp;dst=100007" TargetMode="External"/><Relationship Id="rId180" Type="http://schemas.openxmlformats.org/officeDocument/2006/relationships/hyperlink" Target="https://login.consultant.ru/link/?req=doc&amp;base=LAW&amp;n=482878" TargetMode="External"/><Relationship Id="rId210" Type="http://schemas.openxmlformats.org/officeDocument/2006/relationships/hyperlink" Target="https://login.consultant.ru/link/?req=doc&amp;base=RLAW067&amp;n=38874&amp;dst=100161" TargetMode="External"/><Relationship Id="rId215" Type="http://schemas.openxmlformats.org/officeDocument/2006/relationships/hyperlink" Target="https://login.consultant.ru/link/?req=doc&amp;base=RLAW067&amp;n=103436&amp;dst=100063" TargetMode="External"/><Relationship Id="rId26" Type="http://schemas.openxmlformats.org/officeDocument/2006/relationships/hyperlink" Target="https://login.consultant.ru/link/?req=doc&amp;base=RLAW067&amp;n=138392&amp;dst=100013" TargetMode="External"/><Relationship Id="rId231" Type="http://schemas.openxmlformats.org/officeDocument/2006/relationships/hyperlink" Target="https://login.consultant.ru/link/?req=doc&amp;base=RLAW067&amp;n=103483&amp;dst=100048" TargetMode="External"/><Relationship Id="rId47" Type="http://schemas.openxmlformats.org/officeDocument/2006/relationships/hyperlink" Target="https://login.consultant.ru/link/?req=doc&amp;base=RLAW067&amp;n=103436&amp;dst=100009" TargetMode="External"/><Relationship Id="rId68" Type="http://schemas.openxmlformats.org/officeDocument/2006/relationships/hyperlink" Target="https://login.consultant.ru/link/?req=doc&amp;base=RLAW067&amp;n=118562&amp;dst=100019" TargetMode="External"/><Relationship Id="rId89" Type="http://schemas.openxmlformats.org/officeDocument/2006/relationships/hyperlink" Target="https://login.consultant.ru/link/?req=doc&amp;base=RLAW067&amp;n=66577&amp;dst=100061" TargetMode="External"/><Relationship Id="rId112" Type="http://schemas.openxmlformats.org/officeDocument/2006/relationships/hyperlink" Target="https://login.consultant.ru/link/?req=doc&amp;base=RLAW067&amp;n=103483&amp;dst=100035" TargetMode="External"/><Relationship Id="rId133" Type="http://schemas.openxmlformats.org/officeDocument/2006/relationships/hyperlink" Target="https://login.consultant.ru/link/?req=doc&amp;base=RLAW067&amp;n=111286&amp;dst=100016" TargetMode="External"/><Relationship Id="rId154" Type="http://schemas.openxmlformats.org/officeDocument/2006/relationships/hyperlink" Target="https://login.consultant.ru/link/?req=doc&amp;base=RLAW067&amp;n=103484&amp;dst=100040" TargetMode="External"/><Relationship Id="rId175" Type="http://schemas.openxmlformats.org/officeDocument/2006/relationships/hyperlink" Target="https://login.consultant.ru/link/?req=doc&amp;base=RLAW067&amp;n=44499&amp;dst=100011" TargetMode="External"/><Relationship Id="rId196" Type="http://schemas.openxmlformats.org/officeDocument/2006/relationships/hyperlink" Target="https://login.consultant.ru/link/?req=doc&amp;base=RLAW067&amp;n=112547&amp;dst=100049" TargetMode="External"/><Relationship Id="rId200" Type="http://schemas.openxmlformats.org/officeDocument/2006/relationships/hyperlink" Target="https://login.consultant.ru/link/?req=doc&amp;base=RLAW067&amp;n=112547&amp;dst=100054" TargetMode="External"/><Relationship Id="rId16" Type="http://schemas.openxmlformats.org/officeDocument/2006/relationships/hyperlink" Target="https://login.consultant.ru/link/?req=doc&amp;base=RLAW067&amp;n=61771&amp;dst=100007" TargetMode="External"/><Relationship Id="rId221" Type="http://schemas.openxmlformats.org/officeDocument/2006/relationships/hyperlink" Target="https://login.consultant.ru/link/?req=doc&amp;base=RLAW067&amp;n=26275&amp;dst=100009" TargetMode="External"/><Relationship Id="rId37" Type="http://schemas.openxmlformats.org/officeDocument/2006/relationships/hyperlink" Target="https://login.consultant.ru/link/?req=doc&amp;base=RLAW067&amp;n=38874&amp;dst=100022" TargetMode="External"/><Relationship Id="rId58" Type="http://schemas.openxmlformats.org/officeDocument/2006/relationships/hyperlink" Target="https://login.consultant.ru/link/?req=doc&amp;base=RLAW067&amp;n=103484&amp;dst=100022" TargetMode="External"/><Relationship Id="rId79" Type="http://schemas.openxmlformats.org/officeDocument/2006/relationships/hyperlink" Target="https://login.consultant.ru/link/?req=doc&amp;base=RLAW067&amp;n=103436&amp;dst=100014" TargetMode="External"/><Relationship Id="rId102" Type="http://schemas.openxmlformats.org/officeDocument/2006/relationships/hyperlink" Target="https://login.consultant.ru/link/?req=doc&amp;base=LAW&amp;n=2875" TargetMode="External"/><Relationship Id="rId123" Type="http://schemas.openxmlformats.org/officeDocument/2006/relationships/hyperlink" Target="https://login.consultant.ru/link/?req=doc&amp;base=RLAW067&amp;n=117538&amp;dst=100016" TargetMode="External"/><Relationship Id="rId144" Type="http://schemas.openxmlformats.org/officeDocument/2006/relationships/hyperlink" Target="https://login.consultant.ru/link/?req=doc&amp;base=RLAW067&amp;n=38874&amp;dst=100098" TargetMode="External"/><Relationship Id="rId90" Type="http://schemas.openxmlformats.org/officeDocument/2006/relationships/hyperlink" Target="https://login.consultant.ru/link/?req=doc&amp;base=RLAW067&amp;n=138392&amp;dst=100026" TargetMode="External"/><Relationship Id="rId165" Type="http://schemas.openxmlformats.org/officeDocument/2006/relationships/hyperlink" Target="https://login.consultant.ru/link/?req=doc&amp;base=RLAW067&amp;n=103436&amp;dst=100048" TargetMode="External"/><Relationship Id="rId186" Type="http://schemas.openxmlformats.org/officeDocument/2006/relationships/hyperlink" Target="https://login.consultant.ru/link/?req=doc&amp;base=RLAW067&amp;n=103483&amp;dst=100047" TargetMode="External"/><Relationship Id="rId211" Type="http://schemas.openxmlformats.org/officeDocument/2006/relationships/hyperlink" Target="https://login.consultant.ru/link/?req=doc&amp;base=RLAW067&amp;n=38874&amp;dst=100165"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12498</Words>
  <Characters>71245</Characters>
  <Application>Microsoft Office Word</Application>
  <DocSecurity>0</DocSecurity>
  <Lines>593</Lines>
  <Paragraphs>167</Paragraphs>
  <ScaleCrop>false</ScaleCrop>
  <Company/>
  <LinksUpToDate>false</LinksUpToDate>
  <CharactersWithSpaces>83576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Евгений Вадимович</dc:creator>
  <cp:keywords/>
  <dc:description/>
  <cp:lastModifiedBy>Филиппов Евгений Вадимович</cp:lastModifiedBy>
  <cp:revision>1</cp:revision>
  <dcterms:created xsi:type="dcterms:W3CDTF">2025-01-09T08:25:00Z</dcterms:created>
  <dcterms:modified xsi:type="dcterms:W3CDTF">2025-01-09T08:26:00Z</dcterms:modified>
</cp:coreProperties>
</file>