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</w:t>
      </w:r>
      <w:r w:rsidR="003D5AB9">
        <w:rPr>
          <w:b/>
        </w:rPr>
        <w:t>писаний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3D5AB9" w:rsidRPr="003D5AB9">
        <w:rPr>
          <w:b/>
        </w:rPr>
        <w:t>«Проверка эффективности направления и использования средств бюджета Тульской области в 2018 году на реализацию мероприятий проекта «Народный бюджет» на территории Тульской области в муниципальном образовании Киреевский район (выборочно по объектам)»</w:t>
      </w:r>
    </w:p>
    <w:p w:rsidR="00385080" w:rsidRDefault="00385080" w:rsidP="002C3F7E">
      <w:pPr>
        <w:pStyle w:val="a7"/>
        <w:widowControl w:val="0"/>
        <w:spacing w:line="240" w:lineRule="auto"/>
        <w:jc w:val="both"/>
      </w:pP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2859E7" w:rsidRPr="002859E7">
        <w:t>«Проверка эффективности направления и использования средств бюджета Тульской области в 2018 году на реализацию мероприятий проекта «Народный бюджет» на территории Тульской области в муниципальном образовании Киреевский район (выборочно по объектам)»</w:t>
      </w:r>
      <w:r w:rsidR="008B5713" w:rsidRPr="002859E7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2859E7" w:rsidRPr="00EA24C9">
        <w:rPr>
          <w:szCs w:val="28"/>
        </w:rPr>
        <w:t xml:space="preserve">с </w:t>
      </w:r>
      <w:r w:rsidR="002859E7">
        <w:rPr>
          <w:szCs w:val="28"/>
        </w:rPr>
        <w:t xml:space="preserve">21 мая </w:t>
      </w:r>
      <w:r w:rsidR="002859E7" w:rsidRPr="00EA24C9">
        <w:rPr>
          <w:szCs w:val="28"/>
        </w:rPr>
        <w:t xml:space="preserve">по </w:t>
      </w:r>
      <w:r w:rsidR="002859E7">
        <w:rPr>
          <w:szCs w:val="28"/>
        </w:rPr>
        <w:t>26</w:t>
      </w:r>
      <w:r w:rsidR="002859E7" w:rsidRPr="00EA24C9">
        <w:rPr>
          <w:szCs w:val="28"/>
        </w:rPr>
        <w:t xml:space="preserve"> </w:t>
      </w:r>
      <w:r w:rsidR="002859E7">
        <w:rPr>
          <w:szCs w:val="28"/>
        </w:rPr>
        <w:t>июня</w:t>
      </w:r>
      <w:r w:rsidR="002859E7" w:rsidRPr="00EA24C9">
        <w:rPr>
          <w:szCs w:val="28"/>
        </w:rPr>
        <w:t xml:space="preserve"> 201</w:t>
      </w:r>
      <w:r w:rsidR="002859E7">
        <w:rPr>
          <w:szCs w:val="28"/>
        </w:rPr>
        <w:t>9</w:t>
      </w:r>
      <w:r w:rsidR="002859E7" w:rsidRPr="00EA24C9">
        <w:rPr>
          <w:szCs w:val="28"/>
        </w:rPr>
        <w:t xml:space="preserve"> года</w:t>
      </w:r>
      <w:r w:rsidR="002859E7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 xml:space="preserve">п. </w:t>
      </w:r>
      <w:r w:rsidR="002859E7">
        <w:t xml:space="preserve">4.1.2 </w:t>
      </w:r>
      <w:r w:rsidR="00F409D0" w:rsidRPr="00671AF5">
        <w:rPr>
          <w:rFonts w:eastAsiaTheme="minorEastAsia"/>
          <w:szCs w:val="28"/>
          <w:lang w:eastAsia="ru-RU"/>
        </w:rPr>
        <w:t>плана работы счетной палаты Тульской области на 2019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Pr="00EB27D7" w:rsidRDefault="005A343E" w:rsidP="00EB27D7">
      <w:pPr>
        <w:pStyle w:val="a4"/>
        <w:ind w:left="0" w:firstLine="709"/>
        <w:jc w:val="both"/>
        <w:rPr>
          <w:b/>
          <w:szCs w:val="28"/>
        </w:rPr>
      </w:pPr>
      <w:r w:rsidRPr="00EB27D7">
        <w:rPr>
          <w:b/>
          <w:szCs w:val="28"/>
        </w:rPr>
        <w:t>В целях исполнения пред</w:t>
      </w:r>
      <w:r w:rsidR="002859E7" w:rsidRPr="00EB27D7">
        <w:rPr>
          <w:b/>
          <w:szCs w:val="28"/>
        </w:rPr>
        <w:t>писаний</w:t>
      </w:r>
      <w:r w:rsidRPr="00EB27D7">
        <w:rPr>
          <w:b/>
          <w:szCs w:val="28"/>
        </w:rPr>
        <w:t xml:space="preserve"> </w:t>
      </w:r>
      <w:r w:rsidR="00B01302" w:rsidRPr="00EB27D7">
        <w:rPr>
          <w:b/>
          <w:szCs w:val="28"/>
        </w:rPr>
        <w:t xml:space="preserve">согласно представленной информации </w:t>
      </w:r>
      <w:r w:rsidR="00A35036" w:rsidRPr="00EB27D7">
        <w:rPr>
          <w:b/>
          <w:szCs w:val="28"/>
        </w:rPr>
        <w:t xml:space="preserve">администрацией </w:t>
      </w:r>
      <w:r w:rsidR="002859E7" w:rsidRPr="00EB27D7">
        <w:rPr>
          <w:b/>
          <w:color w:val="000000" w:themeColor="text1"/>
          <w:spacing w:val="-10"/>
          <w:kern w:val="28"/>
        </w:rPr>
        <w:t xml:space="preserve">МО </w:t>
      </w:r>
      <w:proofErr w:type="spellStart"/>
      <w:r w:rsidR="002859E7" w:rsidRPr="00EB27D7">
        <w:rPr>
          <w:b/>
          <w:color w:val="000000" w:themeColor="text1"/>
          <w:spacing w:val="-10"/>
          <w:kern w:val="28"/>
        </w:rPr>
        <w:t>Шварцевское</w:t>
      </w:r>
      <w:proofErr w:type="spellEnd"/>
      <w:r w:rsidR="002859E7" w:rsidRPr="00EB27D7">
        <w:rPr>
          <w:b/>
          <w:color w:val="000000" w:themeColor="text1"/>
          <w:spacing w:val="-10"/>
          <w:kern w:val="28"/>
        </w:rPr>
        <w:t xml:space="preserve"> Киреевского района</w:t>
      </w:r>
      <w:r w:rsidR="002859E7" w:rsidRPr="00EB27D7">
        <w:rPr>
          <w:rFonts w:eastAsia="Calibri"/>
          <w:b/>
          <w:color w:val="000000" w:themeColor="text1"/>
        </w:rPr>
        <w:t>,</w:t>
      </w:r>
      <w:r w:rsidR="002859E7" w:rsidRPr="00EB27D7">
        <w:rPr>
          <w:b/>
          <w:color w:val="000000" w:themeColor="text1"/>
          <w:spacing w:val="-10"/>
          <w:kern w:val="28"/>
        </w:rPr>
        <w:t xml:space="preserve"> </w:t>
      </w:r>
      <w:r w:rsidR="00EB27D7" w:rsidRPr="00EB27D7">
        <w:rPr>
          <w:b/>
          <w:szCs w:val="28"/>
        </w:rPr>
        <w:t>администрацией</w:t>
      </w:r>
      <w:r w:rsidR="00EB27D7" w:rsidRPr="00EB27D7">
        <w:rPr>
          <w:b/>
          <w:color w:val="000000" w:themeColor="text1"/>
          <w:spacing w:val="-10"/>
          <w:kern w:val="28"/>
        </w:rPr>
        <w:t xml:space="preserve"> </w:t>
      </w:r>
      <w:r w:rsidR="002859E7" w:rsidRPr="00EB27D7">
        <w:rPr>
          <w:b/>
          <w:color w:val="000000" w:themeColor="text1"/>
          <w:spacing w:val="-10"/>
          <w:kern w:val="28"/>
        </w:rPr>
        <w:t xml:space="preserve">МО </w:t>
      </w:r>
      <w:proofErr w:type="spellStart"/>
      <w:r w:rsidR="002859E7" w:rsidRPr="00EB27D7">
        <w:rPr>
          <w:b/>
          <w:color w:val="000000" w:themeColor="text1"/>
          <w:spacing w:val="-10"/>
          <w:kern w:val="28"/>
        </w:rPr>
        <w:t>Дедиловское</w:t>
      </w:r>
      <w:proofErr w:type="spellEnd"/>
      <w:r w:rsidR="002859E7" w:rsidRPr="00EB27D7">
        <w:rPr>
          <w:b/>
          <w:color w:val="000000" w:themeColor="text1"/>
          <w:spacing w:val="-10"/>
          <w:kern w:val="28"/>
        </w:rPr>
        <w:t xml:space="preserve"> Киреевского района, </w:t>
      </w:r>
      <w:r w:rsidR="00EB27D7" w:rsidRPr="00EB27D7">
        <w:rPr>
          <w:b/>
          <w:szCs w:val="28"/>
        </w:rPr>
        <w:t>администрацией</w:t>
      </w:r>
      <w:r w:rsidR="002859E7" w:rsidRPr="00EB27D7">
        <w:rPr>
          <w:rFonts w:eastAsia="Calibri"/>
          <w:b/>
          <w:color w:val="000000" w:themeColor="text1"/>
        </w:rPr>
        <w:t xml:space="preserve"> </w:t>
      </w:r>
      <w:r w:rsidR="00EB27D7" w:rsidRPr="00EB27D7">
        <w:rPr>
          <w:b/>
          <w:color w:val="000000" w:themeColor="text1"/>
          <w:spacing w:val="-10"/>
          <w:kern w:val="28"/>
        </w:rPr>
        <w:t xml:space="preserve">МО Бородинское Киреевского района </w:t>
      </w:r>
      <w:r w:rsidRPr="00EB27D7">
        <w:rPr>
          <w:b/>
          <w:szCs w:val="28"/>
        </w:rPr>
        <w:t>приняты следующие меры</w:t>
      </w:r>
      <w:r w:rsidR="00790AC7">
        <w:rPr>
          <w:b/>
          <w:szCs w:val="28"/>
        </w:rPr>
        <w:t>:</w:t>
      </w:r>
    </w:p>
    <w:p w:rsidR="00AA47D3" w:rsidRDefault="00790AC7" w:rsidP="00AA47D3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20300">
        <w:rPr>
          <w:szCs w:val="28"/>
        </w:rPr>
        <w:t xml:space="preserve">Администрацией МО </w:t>
      </w:r>
      <w:proofErr w:type="spellStart"/>
      <w:r w:rsidR="00EB27D7" w:rsidRPr="000F624B">
        <w:rPr>
          <w:szCs w:val="28"/>
        </w:rPr>
        <w:t>Шварцевское</w:t>
      </w:r>
      <w:proofErr w:type="spellEnd"/>
      <w:r w:rsidR="00EB27D7" w:rsidRPr="000F624B">
        <w:rPr>
          <w:szCs w:val="28"/>
        </w:rPr>
        <w:t xml:space="preserve"> Киреевского района</w:t>
      </w:r>
      <w:r w:rsidR="00020300">
        <w:rPr>
          <w:szCs w:val="28"/>
        </w:rPr>
        <w:t xml:space="preserve">: </w:t>
      </w:r>
      <w:r w:rsidR="00DA0B31" w:rsidRPr="00AA47D3">
        <w:rPr>
          <w:szCs w:val="28"/>
        </w:rPr>
        <w:t>усил</w:t>
      </w:r>
      <w:r w:rsidR="00DA0B31">
        <w:rPr>
          <w:szCs w:val="28"/>
        </w:rPr>
        <w:t>ен</w:t>
      </w:r>
      <w:r w:rsidR="00DA0B31" w:rsidRPr="00AA47D3">
        <w:rPr>
          <w:szCs w:val="28"/>
        </w:rPr>
        <w:t xml:space="preserve"> контроль за соблюдением </w:t>
      </w:r>
      <w:r w:rsidR="00EB27D7" w:rsidRPr="00D53883">
        <w:rPr>
          <w:szCs w:val="28"/>
        </w:rPr>
        <w:t>норм</w:t>
      </w:r>
      <w:r w:rsidR="00EB27D7">
        <w:rPr>
          <w:szCs w:val="28"/>
        </w:rPr>
        <w:t xml:space="preserve"> законодательства о контрактной системе</w:t>
      </w:r>
      <w:r w:rsidR="0037509C">
        <w:rPr>
          <w:szCs w:val="28"/>
        </w:rPr>
        <w:t>;</w:t>
      </w:r>
      <w:r w:rsidR="0037509C" w:rsidRPr="0037509C">
        <w:rPr>
          <w:szCs w:val="28"/>
        </w:rPr>
        <w:t xml:space="preserve"> </w:t>
      </w:r>
      <w:r w:rsidR="0037509C" w:rsidRPr="00D53883">
        <w:rPr>
          <w:szCs w:val="28"/>
        </w:rPr>
        <w:t>проведен</w:t>
      </w:r>
      <w:r w:rsidR="0037509C">
        <w:rPr>
          <w:szCs w:val="28"/>
        </w:rPr>
        <w:t>а</w:t>
      </w:r>
      <w:r w:rsidR="0037509C" w:rsidRPr="00D53883">
        <w:rPr>
          <w:szCs w:val="28"/>
        </w:rPr>
        <w:t xml:space="preserve"> претензионн</w:t>
      </w:r>
      <w:r w:rsidR="0037509C">
        <w:rPr>
          <w:szCs w:val="28"/>
        </w:rPr>
        <w:t>ая</w:t>
      </w:r>
      <w:r w:rsidR="0037509C" w:rsidRPr="00D53883">
        <w:rPr>
          <w:szCs w:val="28"/>
        </w:rPr>
        <w:t xml:space="preserve"> работ</w:t>
      </w:r>
      <w:r w:rsidR="0037509C">
        <w:rPr>
          <w:szCs w:val="28"/>
        </w:rPr>
        <w:t>а по взысканию пени;</w:t>
      </w:r>
      <w:r w:rsidR="0037509C" w:rsidRPr="00A24704">
        <w:rPr>
          <w:szCs w:val="28"/>
        </w:rPr>
        <w:t xml:space="preserve"> </w:t>
      </w:r>
      <w:r w:rsidR="00385080" w:rsidRPr="00385080">
        <w:rPr>
          <w:szCs w:val="28"/>
        </w:rPr>
        <w:t xml:space="preserve">осуществлено взыскание пеней за нарушение подрядной организацией сроков выполнения работ по контрактам; </w:t>
      </w:r>
      <w:r w:rsidR="00EB27D7" w:rsidRPr="00415945">
        <w:rPr>
          <w:szCs w:val="28"/>
        </w:rPr>
        <w:t>подрядной организаци</w:t>
      </w:r>
      <w:r w:rsidR="00235A56">
        <w:rPr>
          <w:szCs w:val="28"/>
        </w:rPr>
        <w:t>ей</w:t>
      </w:r>
      <w:r w:rsidR="00EB27D7" w:rsidRPr="00415945">
        <w:rPr>
          <w:szCs w:val="28"/>
        </w:rPr>
        <w:t xml:space="preserve"> устранен</w:t>
      </w:r>
      <w:r w:rsidR="00235A56">
        <w:rPr>
          <w:szCs w:val="28"/>
        </w:rPr>
        <w:t xml:space="preserve">ы </w:t>
      </w:r>
      <w:r w:rsidR="00EB27D7" w:rsidRPr="00415945">
        <w:rPr>
          <w:szCs w:val="28"/>
        </w:rPr>
        <w:t>выявленны</w:t>
      </w:r>
      <w:r w:rsidR="00235A56">
        <w:rPr>
          <w:szCs w:val="28"/>
        </w:rPr>
        <w:t>е</w:t>
      </w:r>
      <w:r w:rsidR="00EB27D7" w:rsidRPr="00415945">
        <w:rPr>
          <w:szCs w:val="28"/>
        </w:rPr>
        <w:t xml:space="preserve"> недостатк</w:t>
      </w:r>
      <w:r w:rsidR="00235A56">
        <w:rPr>
          <w:szCs w:val="28"/>
        </w:rPr>
        <w:t>и</w:t>
      </w:r>
      <w:r w:rsidR="00235A56" w:rsidRPr="00235A56">
        <w:t xml:space="preserve"> </w:t>
      </w:r>
      <w:r w:rsidR="00235A56">
        <w:t xml:space="preserve">(некачественно выполненные работы) </w:t>
      </w:r>
      <w:r w:rsidR="00EB27D7" w:rsidRPr="00415945">
        <w:rPr>
          <w:szCs w:val="28"/>
        </w:rPr>
        <w:t>в соответствии с условиями контракта</w:t>
      </w:r>
      <w:r>
        <w:rPr>
          <w:szCs w:val="28"/>
        </w:rPr>
        <w:t>.</w:t>
      </w:r>
      <w:r w:rsidR="00AA47D3" w:rsidRPr="00AA47D3">
        <w:rPr>
          <w:szCs w:val="28"/>
        </w:rPr>
        <w:t xml:space="preserve"> </w:t>
      </w:r>
    </w:p>
    <w:p w:rsidR="00161037" w:rsidRDefault="00790AC7" w:rsidP="00161037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1037">
        <w:rPr>
          <w:szCs w:val="28"/>
        </w:rPr>
        <w:t xml:space="preserve">Администрацией МО </w:t>
      </w:r>
      <w:proofErr w:type="spellStart"/>
      <w:r w:rsidR="00161037">
        <w:rPr>
          <w:szCs w:val="28"/>
        </w:rPr>
        <w:t>Дедиловское</w:t>
      </w:r>
      <w:proofErr w:type="spellEnd"/>
      <w:r w:rsidR="00161037" w:rsidRPr="000F624B">
        <w:rPr>
          <w:szCs w:val="28"/>
        </w:rPr>
        <w:t xml:space="preserve"> Киреевского района</w:t>
      </w:r>
      <w:r w:rsidR="00161037">
        <w:rPr>
          <w:szCs w:val="28"/>
        </w:rPr>
        <w:t xml:space="preserve">: </w:t>
      </w:r>
      <w:r w:rsidR="001515C6" w:rsidRPr="001A6E1C">
        <w:rPr>
          <w:szCs w:val="28"/>
        </w:rPr>
        <w:t>подрядной организацией</w:t>
      </w:r>
      <w:r w:rsidR="001515C6">
        <w:rPr>
          <w:szCs w:val="28"/>
        </w:rPr>
        <w:t xml:space="preserve"> </w:t>
      </w:r>
      <w:r w:rsidR="00740678" w:rsidRPr="00740678">
        <w:rPr>
          <w:szCs w:val="28"/>
        </w:rPr>
        <w:t>выполнен</w:t>
      </w:r>
      <w:r w:rsidR="00740678">
        <w:rPr>
          <w:szCs w:val="28"/>
        </w:rPr>
        <w:t>ы</w:t>
      </w:r>
      <w:r w:rsidR="00740678" w:rsidRPr="00740678">
        <w:rPr>
          <w:szCs w:val="28"/>
        </w:rPr>
        <w:t xml:space="preserve"> </w:t>
      </w:r>
      <w:r w:rsidR="001515C6">
        <w:rPr>
          <w:szCs w:val="28"/>
        </w:rPr>
        <w:t>обязательств</w:t>
      </w:r>
      <w:r w:rsidR="00740678">
        <w:rPr>
          <w:szCs w:val="28"/>
        </w:rPr>
        <w:t>а</w:t>
      </w:r>
      <w:r w:rsidR="001515C6" w:rsidRPr="001A6E1C">
        <w:rPr>
          <w:szCs w:val="28"/>
        </w:rPr>
        <w:t xml:space="preserve"> по демонтажу водонапорной башни</w:t>
      </w:r>
      <w:r w:rsidR="001515C6">
        <w:rPr>
          <w:szCs w:val="28"/>
        </w:rPr>
        <w:t>;</w:t>
      </w:r>
      <w:r w:rsidR="001515C6" w:rsidRPr="001515C6">
        <w:rPr>
          <w:szCs w:val="28"/>
        </w:rPr>
        <w:t xml:space="preserve"> </w:t>
      </w:r>
      <w:r w:rsidR="001515C6">
        <w:rPr>
          <w:szCs w:val="28"/>
        </w:rPr>
        <w:t xml:space="preserve">направлено письмо </w:t>
      </w:r>
      <w:r w:rsidR="00740678" w:rsidRPr="00740678">
        <w:rPr>
          <w:szCs w:val="28"/>
        </w:rPr>
        <w:t>в адрес организации, осуществившей подготовку экспертизы</w:t>
      </w:r>
      <w:r w:rsidR="00740678">
        <w:rPr>
          <w:szCs w:val="28"/>
        </w:rPr>
        <w:t>,</w:t>
      </w:r>
      <w:r w:rsidR="00740678" w:rsidRPr="00740678">
        <w:rPr>
          <w:szCs w:val="28"/>
        </w:rPr>
        <w:t xml:space="preserve"> </w:t>
      </w:r>
      <w:r w:rsidR="001515C6">
        <w:rPr>
          <w:szCs w:val="28"/>
        </w:rPr>
        <w:t xml:space="preserve">о несоответствии </w:t>
      </w:r>
      <w:r w:rsidR="00740678">
        <w:rPr>
          <w:szCs w:val="28"/>
        </w:rPr>
        <w:t xml:space="preserve">результатов </w:t>
      </w:r>
      <w:r w:rsidR="001515C6">
        <w:rPr>
          <w:szCs w:val="28"/>
        </w:rPr>
        <w:t>экспертного заключения</w:t>
      </w:r>
      <w:r w:rsidR="00740678">
        <w:rPr>
          <w:szCs w:val="28"/>
        </w:rPr>
        <w:t xml:space="preserve"> фактически выполненным работам</w:t>
      </w:r>
      <w:r w:rsidR="001515C6">
        <w:rPr>
          <w:szCs w:val="28"/>
        </w:rPr>
        <w:t xml:space="preserve">; </w:t>
      </w:r>
      <w:r w:rsidR="003138A8">
        <w:rPr>
          <w:szCs w:val="28"/>
        </w:rPr>
        <w:t xml:space="preserve">устранены </w:t>
      </w:r>
      <w:r w:rsidR="00740678">
        <w:rPr>
          <w:szCs w:val="28"/>
        </w:rPr>
        <w:t>выявленные недостатки и нарушения (</w:t>
      </w:r>
      <w:r w:rsidR="003138A8">
        <w:rPr>
          <w:szCs w:val="28"/>
        </w:rPr>
        <w:t>некачественно выполненные работы</w:t>
      </w:r>
      <w:r w:rsidR="00F6046F">
        <w:rPr>
          <w:szCs w:val="28"/>
        </w:rPr>
        <w:t>)</w:t>
      </w:r>
      <w:r w:rsidR="003138A8">
        <w:rPr>
          <w:szCs w:val="28"/>
        </w:rPr>
        <w:t xml:space="preserve"> по контракту; </w:t>
      </w:r>
      <w:r w:rsidR="00133B77" w:rsidRPr="00AA47D3">
        <w:rPr>
          <w:szCs w:val="28"/>
        </w:rPr>
        <w:t>усил</w:t>
      </w:r>
      <w:r w:rsidR="00133B77">
        <w:rPr>
          <w:szCs w:val="28"/>
        </w:rPr>
        <w:t>ен</w:t>
      </w:r>
      <w:r w:rsidR="00133B77" w:rsidRPr="00AA47D3">
        <w:rPr>
          <w:szCs w:val="28"/>
        </w:rPr>
        <w:t xml:space="preserve"> контроль за соблюдением </w:t>
      </w:r>
      <w:r w:rsidR="00133B77" w:rsidRPr="00D53883">
        <w:rPr>
          <w:szCs w:val="28"/>
        </w:rPr>
        <w:t>норм</w:t>
      </w:r>
      <w:r w:rsidR="00133B77">
        <w:rPr>
          <w:szCs w:val="28"/>
        </w:rPr>
        <w:t xml:space="preserve"> законодательства о контрактной системе</w:t>
      </w:r>
      <w:r w:rsidR="00F6046F">
        <w:rPr>
          <w:szCs w:val="28"/>
        </w:rPr>
        <w:t>;</w:t>
      </w:r>
      <w:r w:rsidR="00133B77" w:rsidRPr="00D53883">
        <w:rPr>
          <w:szCs w:val="28"/>
        </w:rPr>
        <w:t xml:space="preserve"> проведен</w:t>
      </w:r>
      <w:r w:rsidR="00F6046F">
        <w:rPr>
          <w:szCs w:val="28"/>
        </w:rPr>
        <w:t>а</w:t>
      </w:r>
      <w:r w:rsidR="00133B77" w:rsidRPr="00D53883">
        <w:rPr>
          <w:szCs w:val="28"/>
        </w:rPr>
        <w:t xml:space="preserve"> претензионн</w:t>
      </w:r>
      <w:r w:rsidR="00F6046F">
        <w:rPr>
          <w:szCs w:val="28"/>
        </w:rPr>
        <w:t>ая</w:t>
      </w:r>
      <w:r w:rsidR="00133B77" w:rsidRPr="00D53883">
        <w:rPr>
          <w:szCs w:val="28"/>
        </w:rPr>
        <w:t xml:space="preserve"> работ</w:t>
      </w:r>
      <w:r w:rsidR="00F6046F">
        <w:rPr>
          <w:szCs w:val="28"/>
        </w:rPr>
        <w:t>а по взысканию пени</w:t>
      </w:r>
      <w:r w:rsidR="00133B77">
        <w:rPr>
          <w:szCs w:val="28"/>
        </w:rPr>
        <w:t>;</w:t>
      </w:r>
      <w:r w:rsidR="00A24704" w:rsidRPr="00A24704">
        <w:rPr>
          <w:szCs w:val="28"/>
        </w:rPr>
        <w:t xml:space="preserve"> </w:t>
      </w:r>
      <w:r w:rsidR="00A24704">
        <w:rPr>
          <w:szCs w:val="28"/>
        </w:rPr>
        <w:t xml:space="preserve">введены в эксплуатацию и оформлены в муниципальную собственность водопроводная сеть и водонапорная башня; </w:t>
      </w:r>
      <w:r>
        <w:rPr>
          <w:szCs w:val="28"/>
        </w:rPr>
        <w:t>отражены</w:t>
      </w:r>
      <w:r w:rsidR="00A24704">
        <w:rPr>
          <w:szCs w:val="28"/>
        </w:rPr>
        <w:t xml:space="preserve"> в бухгалтерском учете затрат</w:t>
      </w:r>
      <w:r w:rsidR="00235A56">
        <w:rPr>
          <w:szCs w:val="28"/>
        </w:rPr>
        <w:t>ы</w:t>
      </w:r>
      <w:r w:rsidR="00A24704">
        <w:rPr>
          <w:szCs w:val="28"/>
        </w:rPr>
        <w:t xml:space="preserve"> на строительство водопроводных сетей и водонапорной башни.</w:t>
      </w:r>
    </w:p>
    <w:p w:rsidR="00403D96" w:rsidRDefault="00790AC7" w:rsidP="00403D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61037">
        <w:rPr>
          <w:szCs w:val="28"/>
        </w:rPr>
        <w:t>Администрацией МО Бородинское</w:t>
      </w:r>
      <w:r w:rsidR="00161037" w:rsidRPr="000F624B">
        <w:rPr>
          <w:szCs w:val="28"/>
        </w:rPr>
        <w:t xml:space="preserve"> Киреевского района</w:t>
      </w:r>
      <w:r w:rsidR="00330E84">
        <w:rPr>
          <w:szCs w:val="28"/>
        </w:rPr>
        <w:t>:</w:t>
      </w:r>
      <w:r w:rsidR="00403D96" w:rsidRPr="00403D96">
        <w:rPr>
          <w:szCs w:val="28"/>
        </w:rPr>
        <w:t xml:space="preserve"> </w:t>
      </w:r>
      <w:r w:rsidR="00403D96">
        <w:rPr>
          <w:szCs w:val="28"/>
        </w:rPr>
        <w:t>подано исковое заявление в арбитражный суд Тульской области о п</w:t>
      </w:r>
      <w:r w:rsidR="00F6046F">
        <w:rPr>
          <w:szCs w:val="28"/>
        </w:rPr>
        <w:t>о</w:t>
      </w:r>
      <w:r w:rsidR="00403D96">
        <w:rPr>
          <w:szCs w:val="28"/>
        </w:rPr>
        <w:t xml:space="preserve">нуждении подрядчика устранить </w:t>
      </w:r>
      <w:r w:rsidR="00403D96" w:rsidRPr="001C6EC7">
        <w:rPr>
          <w:szCs w:val="28"/>
        </w:rPr>
        <w:t>выявленны</w:t>
      </w:r>
      <w:r w:rsidR="00235A56">
        <w:rPr>
          <w:szCs w:val="28"/>
        </w:rPr>
        <w:t>е</w:t>
      </w:r>
      <w:r w:rsidR="00403D96" w:rsidRPr="001C6EC7">
        <w:rPr>
          <w:szCs w:val="28"/>
        </w:rPr>
        <w:t xml:space="preserve"> в рамках проверки </w:t>
      </w:r>
      <w:proofErr w:type="gramStart"/>
      <w:r w:rsidR="00403D96" w:rsidRPr="001C6EC7">
        <w:rPr>
          <w:szCs w:val="28"/>
        </w:rPr>
        <w:t>нарушени</w:t>
      </w:r>
      <w:r w:rsidR="00235A56">
        <w:rPr>
          <w:szCs w:val="28"/>
        </w:rPr>
        <w:t>я</w:t>
      </w:r>
      <w:r w:rsidR="00403D96" w:rsidRPr="001C6EC7">
        <w:rPr>
          <w:szCs w:val="28"/>
        </w:rPr>
        <w:t xml:space="preserve">  качеств</w:t>
      </w:r>
      <w:r>
        <w:rPr>
          <w:szCs w:val="28"/>
        </w:rPr>
        <w:t>а</w:t>
      </w:r>
      <w:bookmarkStart w:id="0" w:name="_GoBack"/>
      <w:bookmarkEnd w:id="0"/>
      <w:proofErr w:type="gramEnd"/>
      <w:r w:rsidR="00403D96" w:rsidRPr="001C6EC7">
        <w:rPr>
          <w:szCs w:val="28"/>
        </w:rPr>
        <w:t xml:space="preserve"> выполненных работ</w:t>
      </w:r>
      <w:r w:rsidR="00330E84">
        <w:rPr>
          <w:szCs w:val="28"/>
        </w:rPr>
        <w:t>;</w:t>
      </w:r>
      <w:r w:rsidR="00330E84" w:rsidRPr="00330E84">
        <w:rPr>
          <w:szCs w:val="28"/>
        </w:rPr>
        <w:t xml:space="preserve"> </w:t>
      </w:r>
      <w:r w:rsidR="00330E84" w:rsidRPr="00AA47D3">
        <w:rPr>
          <w:szCs w:val="28"/>
        </w:rPr>
        <w:t>усил</w:t>
      </w:r>
      <w:r w:rsidR="00330E84">
        <w:rPr>
          <w:szCs w:val="28"/>
        </w:rPr>
        <w:t>ен</w:t>
      </w:r>
      <w:r w:rsidR="00330E84" w:rsidRPr="00AA47D3">
        <w:rPr>
          <w:szCs w:val="28"/>
        </w:rPr>
        <w:t xml:space="preserve"> контроль за соблюдением </w:t>
      </w:r>
      <w:r w:rsidR="00330E84" w:rsidRPr="00D53883">
        <w:rPr>
          <w:szCs w:val="28"/>
        </w:rPr>
        <w:t>норм</w:t>
      </w:r>
      <w:r w:rsidR="00330E84">
        <w:rPr>
          <w:szCs w:val="28"/>
        </w:rPr>
        <w:t xml:space="preserve"> законодательства о контрактной системе</w:t>
      </w:r>
      <w:r w:rsidR="00403D96">
        <w:rPr>
          <w:szCs w:val="28"/>
        </w:rPr>
        <w:t>.</w:t>
      </w:r>
    </w:p>
    <w:p w:rsidR="00A007E4" w:rsidRDefault="005A343E" w:rsidP="00403D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</w:t>
      </w:r>
      <w:r w:rsidR="00235A56">
        <w:rPr>
          <w:szCs w:val="28"/>
        </w:rPr>
        <w:t>писания</w:t>
      </w:r>
      <w:r>
        <w:rPr>
          <w:szCs w:val="28"/>
        </w:rPr>
        <w:t xml:space="preserve"> </w:t>
      </w:r>
      <w:r w:rsidR="00790AC7">
        <w:rPr>
          <w:szCs w:val="28"/>
        </w:rPr>
        <w:t xml:space="preserve">исполнены в установленные сроки и </w:t>
      </w:r>
      <w:r>
        <w:rPr>
          <w:szCs w:val="28"/>
        </w:rPr>
        <w:t>сняты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CC" w:rsidRDefault="009350CC" w:rsidP="000A399B">
      <w:r>
        <w:separator/>
      </w:r>
    </w:p>
  </w:endnote>
  <w:endnote w:type="continuationSeparator" w:id="0">
    <w:p w:rsidR="009350CC" w:rsidRDefault="009350C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CC" w:rsidRDefault="009350CC" w:rsidP="000A399B">
      <w:r>
        <w:separator/>
      </w:r>
    </w:p>
  </w:footnote>
  <w:footnote w:type="continuationSeparator" w:id="0">
    <w:p w:rsidR="009350CC" w:rsidRDefault="009350C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0F624B"/>
    <w:rsid w:val="00105F85"/>
    <w:rsid w:val="00106B59"/>
    <w:rsid w:val="0012296E"/>
    <w:rsid w:val="00133B77"/>
    <w:rsid w:val="001515C6"/>
    <w:rsid w:val="00157FFB"/>
    <w:rsid w:val="00161037"/>
    <w:rsid w:val="00164F7F"/>
    <w:rsid w:val="00184173"/>
    <w:rsid w:val="001B40B7"/>
    <w:rsid w:val="001C3754"/>
    <w:rsid w:val="001D3C38"/>
    <w:rsid w:val="002065BF"/>
    <w:rsid w:val="00217A5E"/>
    <w:rsid w:val="00234199"/>
    <w:rsid w:val="00235A56"/>
    <w:rsid w:val="00245312"/>
    <w:rsid w:val="00256577"/>
    <w:rsid w:val="00260BE7"/>
    <w:rsid w:val="002617F9"/>
    <w:rsid w:val="002859E7"/>
    <w:rsid w:val="0029693D"/>
    <w:rsid w:val="002B3018"/>
    <w:rsid w:val="002C3F7E"/>
    <w:rsid w:val="002C5E1F"/>
    <w:rsid w:val="002F504B"/>
    <w:rsid w:val="002F57E0"/>
    <w:rsid w:val="0030404E"/>
    <w:rsid w:val="003138A8"/>
    <w:rsid w:val="00323D98"/>
    <w:rsid w:val="00330E84"/>
    <w:rsid w:val="003436C5"/>
    <w:rsid w:val="0035372E"/>
    <w:rsid w:val="00356E03"/>
    <w:rsid w:val="00371386"/>
    <w:rsid w:val="0037509C"/>
    <w:rsid w:val="00383655"/>
    <w:rsid w:val="00385080"/>
    <w:rsid w:val="003B4B9D"/>
    <w:rsid w:val="003D5AB9"/>
    <w:rsid w:val="003E3E1D"/>
    <w:rsid w:val="00403D96"/>
    <w:rsid w:val="00405997"/>
    <w:rsid w:val="00407DB3"/>
    <w:rsid w:val="00441E27"/>
    <w:rsid w:val="004456F4"/>
    <w:rsid w:val="0046037F"/>
    <w:rsid w:val="0049434D"/>
    <w:rsid w:val="004C5AC5"/>
    <w:rsid w:val="005648C8"/>
    <w:rsid w:val="005721D3"/>
    <w:rsid w:val="0057333C"/>
    <w:rsid w:val="005850CB"/>
    <w:rsid w:val="00590978"/>
    <w:rsid w:val="00594A4A"/>
    <w:rsid w:val="005A343E"/>
    <w:rsid w:val="00613854"/>
    <w:rsid w:val="00624B4B"/>
    <w:rsid w:val="00625044"/>
    <w:rsid w:val="00627294"/>
    <w:rsid w:val="00641432"/>
    <w:rsid w:val="00663337"/>
    <w:rsid w:val="00663EDB"/>
    <w:rsid w:val="006646B4"/>
    <w:rsid w:val="00666ED6"/>
    <w:rsid w:val="00671AF5"/>
    <w:rsid w:val="006743DB"/>
    <w:rsid w:val="006B38EE"/>
    <w:rsid w:val="006E5D54"/>
    <w:rsid w:val="006F140C"/>
    <w:rsid w:val="007217FF"/>
    <w:rsid w:val="0073033C"/>
    <w:rsid w:val="007373E2"/>
    <w:rsid w:val="00740678"/>
    <w:rsid w:val="00750576"/>
    <w:rsid w:val="007525D9"/>
    <w:rsid w:val="00775954"/>
    <w:rsid w:val="00790AC7"/>
    <w:rsid w:val="007A0AE3"/>
    <w:rsid w:val="007C3130"/>
    <w:rsid w:val="007D32F1"/>
    <w:rsid w:val="007F69E6"/>
    <w:rsid w:val="007F7EED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50CC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24704"/>
    <w:rsid w:val="00A35036"/>
    <w:rsid w:val="00A502C3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C21945"/>
    <w:rsid w:val="00C23E87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97F62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75FD0"/>
    <w:rsid w:val="00E8027B"/>
    <w:rsid w:val="00EB265F"/>
    <w:rsid w:val="00EB27D7"/>
    <w:rsid w:val="00EB5B07"/>
    <w:rsid w:val="00ED6DDA"/>
    <w:rsid w:val="00EE1653"/>
    <w:rsid w:val="00EE3FB9"/>
    <w:rsid w:val="00F15182"/>
    <w:rsid w:val="00F409D0"/>
    <w:rsid w:val="00F44901"/>
    <w:rsid w:val="00F6046F"/>
    <w:rsid w:val="00F67E7C"/>
    <w:rsid w:val="00F80279"/>
    <w:rsid w:val="00F92EAB"/>
    <w:rsid w:val="00F93D2D"/>
    <w:rsid w:val="00FA2439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936C-A39E-4E83-B001-228D8F8C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2019-10-25T07:05:00Z</dcterms:created>
  <dcterms:modified xsi:type="dcterms:W3CDTF">2019-10-25T07:08:00Z</dcterms:modified>
</cp:coreProperties>
</file>