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F5" w:rsidRPr="000E23F5" w:rsidRDefault="00130D5C" w:rsidP="000E23F5">
      <w:pPr>
        <w:jc w:val="center"/>
        <w:rPr>
          <w:b/>
          <w:szCs w:val="28"/>
          <w:lang w:eastAsia="ru-RU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6C53E4">
        <w:rPr>
          <w:b/>
        </w:rPr>
        <w:t xml:space="preserve"> </w:t>
      </w:r>
      <w:r w:rsidR="006C53E4" w:rsidRPr="005D3125">
        <w:rPr>
          <w:rFonts w:eastAsia="Calibri"/>
          <w:b/>
          <w:szCs w:val="28"/>
        </w:rPr>
        <w:t>«Выборочная проверка целевого и эффективного использования средств по мероприятию «Совершенствование высокотехнологичной медицинской помощи, развитие новых эффективных методов лечения»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Тульской области «Развитие здравоохранения Тульской области» за</w:t>
      </w:r>
      <w:r w:rsidR="006C53E4">
        <w:rPr>
          <w:rFonts w:eastAsia="Calibri"/>
          <w:b/>
          <w:szCs w:val="28"/>
        </w:rPr>
        <w:t xml:space="preserve"> 2016 год и 9 месяцев 2017 года</w:t>
      </w:r>
      <w:r w:rsidR="006C53E4">
        <w:rPr>
          <w:b/>
        </w:rPr>
        <w:t xml:space="preserve"> </w:t>
      </w:r>
      <w:r w:rsidR="000E23F5" w:rsidRPr="000E23F5">
        <w:rPr>
          <w:b/>
          <w:szCs w:val="28"/>
          <w:lang w:eastAsia="ru-RU"/>
        </w:rPr>
        <w:t xml:space="preserve">. </w:t>
      </w:r>
    </w:p>
    <w:p w:rsidR="00E54850" w:rsidRDefault="00E54850"/>
    <w:p w:rsidR="006C53E4" w:rsidRPr="005D3125" w:rsidRDefault="006C53E4" w:rsidP="006C53E4">
      <w:pPr>
        <w:ind w:firstLine="709"/>
        <w:jc w:val="both"/>
        <w:rPr>
          <w:szCs w:val="28"/>
        </w:rPr>
      </w:pPr>
      <w:r>
        <w:rPr>
          <w:szCs w:val="28"/>
        </w:rPr>
        <w:t xml:space="preserve">Счетной палатой Тульской области </w:t>
      </w:r>
      <w:r w:rsidRPr="005D3125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5D3125">
        <w:rPr>
          <w:szCs w:val="28"/>
        </w:rPr>
        <w:t>пунктом 2.9.2 плана работы на 2017 год</w:t>
      </w:r>
      <w:r>
        <w:rPr>
          <w:szCs w:val="28"/>
        </w:rPr>
        <w:t xml:space="preserve">, в период </w:t>
      </w:r>
      <w:r w:rsidRPr="005D3125">
        <w:rPr>
          <w:rFonts w:eastAsia="Calibri"/>
          <w:szCs w:val="28"/>
        </w:rPr>
        <w:t>с 21 ноября 20</w:t>
      </w:r>
      <w:r>
        <w:rPr>
          <w:rFonts w:eastAsia="Calibri"/>
          <w:szCs w:val="28"/>
        </w:rPr>
        <w:t xml:space="preserve">17 года по 25 декабря 2017 года, проведено </w:t>
      </w:r>
      <w:r>
        <w:rPr>
          <w:szCs w:val="28"/>
        </w:rPr>
        <w:t>контрольное мероприятие</w:t>
      </w:r>
      <w:r w:rsidRPr="005D3125">
        <w:rPr>
          <w:szCs w:val="28"/>
        </w:rPr>
        <w:t xml:space="preserve"> «Выборочная проверка целевого и эффективного использования средств по мероприятию «Совершенствование высокотехнологичной медицинской помощи, развитие новых эффективных методов лечения»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Тульской области «Развитие здравоохранения Тульской области» за 2016 год и 9 месяцев 2017 года. </w:t>
      </w:r>
    </w:p>
    <w:p w:rsidR="006C53E4" w:rsidRPr="005D3125" w:rsidRDefault="006C53E4" w:rsidP="006C53E4">
      <w:pPr>
        <w:pStyle w:val="a6"/>
        <w:ind w:firstLine="851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D31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Субъекты проверки: </w:t>
      </w:r>
    </w:p>
    <w:p w:rsidR="006C53E4" w:rsidRPr="005D3125" w:rsidRDefault="006C53E4" w:rsidP="006C53E4">
      <w:pPr>
        <w:pStyle w:val="a6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D3125">
        <w:rPr>
          <w:rFonts w:ascii="Times New Roman" w:eastAsia="Calibri" w:hAnsi="Times New Roman"/>
          <w:sz w:val="28"/>
          <w:szCs w:val="28"/>
          <w:lang w:eastAsia="en-US"/>
        </w:rPr>
        <w:t>- Министерство здравоохранения Тульской области;</w:t>
      </w:r>
    </w:p>
    <w:p w:rsidR="006C53E4" w:rsidRPr="005D3125" w:rsidRDefault="006C53E4" w:rsidP="006C53E4">
      <w:pPr>
        <w:pStyle w:val="a6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D3125">
        <w:rPr>
          <w:rFonts w:ascii="Times New Roman" w:eastAsia="Calibri" w:hAnsi="Times New Roman"/>
          <w:sz w:val="28"/>
          <w:szCs w:val="28"/>
          <w:lang w:eastAsia="en-US"/>
        </w:rPr>
        <w:t>- государственные учреждения здравоохранения, подведомственные министерству здравоохранения Тульской области:</w:t>
      </w:r>
    </w:p>
    <w:p w:rsidR="006C53E4" w:rsidRPr="005D3125" w:rsidRDefault="006C53E4" w:rsidP="006C53E4">
      <w:pPr>
        <w:pStyle w:val="a6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D3125">
        <w:rPr>
          <w:rFonts w:ascii="Times New Roman" w:eastAsia="Calibri" w:hAnsi="Times New Roman"/>
          <w:sz w:val="28"/>
          <w:szCs w:val="28"/>
          <w:lang w:eastAsia="en-US"/>
        </w:rPr>
        <w:t>ГУЗ «Городская больница № 13 г. Тулы»;</w:t>
      </w:r>
    </w:p>
    <w:p w:rsidR="006C53E4" w:rsidRPr="005D3125" w:rsidRDefault="006C53E4" w:rsidP="006C53E4">
      <w:pPr>
        <w:pStyle w:val="a6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D3125">
        <w:rPr>
          <w:rFonts w:ascii="Times New Roman" w:eastAsia="Calibri" w:hAnsi="Times New Roman"/>
          <w:sz w:val="28"/>
          <w:szCs w:val="28"/>
          <w:lang w:eastAsia="en-US"/>
        </w:rPr>
        <w:t>ГУЗ «Тульская областная клиническая больница № 2 им. Л.Н.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D3125">
        <w:rPr>
          <w:rFonts w:ascii="Times New Roman" w:eastAsia="Calibri" w:hAnsi="Times New Roman"/>
          <w:sz w:val="28"/>
          <w:szCs w:val="28"/>
          <w:lang w:eastAsia="en-US"/>
        </w:rPr>
        <w:t>Толстого».</w:t>
      </w:r>
    </w:p>
    <w:p w:rsidR="006C53E4" w:rsidRDefault="006C53E4" w:rsidP="000210D6">
      <w:pPr>
        <w:ind w:firstLine="709"/>
        <w:jc w:val="both"/>
        <w:rPr>
          <w:b/>
          <w:bCs/>
          <w:color w:val="000000"/>
          <w:szCs w:val="28"/>
          <w:lang w:eastAsia="ru-RU"/>
        </w:rPr>
      </w:pPr>
    </w:p>
    <w:p w:rsidR="006C53E4" w:rsidRPr="00F773DF" w:rsidRDefault="001A3EBB" w:rsidP="006C53E4">
      <w:pPr>
        <w:ind w:firstLine="709"/>
        <w:jc w:val="both"/>
        <w:rPr>
          <w:szCs w:val="28"/>
        </w:rPr>
      </w:pPr>
      <w:r w:rsidRPr="00151408">
        <w:rPr>
          <w:b/>
          <w:bCs/>
          <w:color w:val="000000"/>
          <w:szCs w:val="28"/>
          <w:lang w:eastAsia="ru-RU"/>
        </w:rPr>
        <w:t xml:space="preserve">По итогам проверки </w:t>
      </w:r>
      <w:r w:rsidR="006C53E4">
        <w:rPr>
          <w:b/>
          <w:bCs/>
          <w:color w:val="000000"/>
          <w:szCs w:val="28"/>
          <w:lang w:eastAsia="ru-RU"/>
        </w:rPr>
        <w:t>установлены</w:t>
      </w:r>
      <w:r w:rsidR="00CD4711" w:rsidRPr="00151408">
        <w:rPr>
          <w:b/>
          <w:bCs/>
          <w:color w:val="000000"/>
          <w:szCs w:val="28"/>
          <w:lang w:eastAsia="ru-RU"/>
        </w:rPr>
        <w:t xml:space="preserve"> </w:t>
      </w:r>
      <w:r w:rsidR="006C53E4" w:rsidRPr="00F773DF">
        <w:rPr>
          <w:szCs w:val="28"/>
        </w:rPr>
        <w:t>отдельные нарушения законодательства о бухгалтерском учете, о контрактной системе в части обоснования начальной (максимальной) цены контрактов, размещения информации в единой информационной системе в сфере закупок, сроков оплаты по контра</w:t>
      </w:r>
      <w:r w:rsidR="006C53E4">
        <w:rPr>
          <w:szCs w:val="28"/>
        </w:rPr>
        <w:t>кту, внесения изменений в существенные условия контрактов.</w:t>
      </w:r>
    </w:p>
    <w:p w:rsidR="006C53E4" w:rsidRPr="005D3125" w:rsidRDefault="006C53E4" w:rsidP="006C5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3DF">
        <w:rPr>
          <w:szCs w:val="28"/>
        </w:rPr>
        <w:t xml:space="preserve">Анализом показателей результативности и эффективности использования бюджетных средств, направленных на ВМП в Тульской области, определенных в государственной программе «Развитие здравоохранения Тульской области» установлено, что </w:t>
      </w:r>
      <w:r>
        <w:rPr>
          <w:szCs w:val="28"/>
        </w:rPr>
        <w:t>ф</w:t>
      </w:r>
      <w:r w:rsidRPr="005D3125">
        <w:rPr>
          <w:szCs w:val="28"/>
        </w:rPr>
        <w:t>ормулировка установленного показателя результативности для Мероприятия не отражает все</w:t>
      </w:r>
      <w:r>
        <w:rPr>
          <w:szCs w:val="28"/>
        </w:rPr>
        <w:t>го количества</w:t>
      </w:r>
      <w:r w:rsidRPr="005D3125">
        <w:rPr>
          <w:szCs w:val="28"/>
        </w:rPr>
        <w:t xml:space="preserve"> пациентов, которым оказана ВМП, </w:t>
      </w:r>
      <w:r>
        <w:rPr>
          <w:szCs w:val="28"/>
        </w:rPr>
        <w:t>за счет всех источников</w:t>
      </w:r>
      <w:r w:rsidRPr="005D3125">
        <w:rPr>
          <w:szCs w:val="28"/>
        </w:rPr>
        <w:t xml:space="preserve"> финансирования по видам ВМП (включенным и не включенным в базовую программу ОМС).</w:t>
      </w:r>
    </w:p>
    <w:p w:rsidR="006C53E4" w:rsidRPr="005D3125" w:rsidRDefault="006C53E4" w:rsidP="006C53E4">
      <w:pPr>
        <w:ind w:firstLine="709"/>
        <w:jc w:val="both"/>
        <w:rPr>
          <w:szCs w:val="28"/>
          <w:lang w:eastAsia="ru-RU"/>
        </w:rPr>
      </w:pPr>
    </w:p>
    <w:p w:rsidR="006C53E4" w:rsidRPr="00F773DF" w:rsidRDefault="006C53E4" w:rsidP="006C53E4">
      <w:pPr>
        <w:ind w:firstLine="709"/>
        <w:jc w:val="both"/>
        <w:rPr>
          <w:szCs w:val="28"/>
          <w:lang w:eastAsia="ru-RU"/>
        </w:rPr>
      </w:pPr>
      <w:r w:rsidRPr="00F773DF">
        <w:rPr>
          <w:b/>
          <w:i/>
          <w:szCs w:val="28"/>
          <w:lang w:eastAsia="ru-RU"/>
        </w:rPr>
        <w:lastRenderedPageBreak/>
        <w:t>По результатам</w:t>
      </w:r>
      <w:r w:rsidRPr="00F773DF">
        <w:rPr>
          <w:szCs w:val="28"/>
          <w:lang w:eastAsia="ru-RU"/>
        </w:rPr>
        <w:t xml:space="preserve"> контрольного мероприятия направлены:</w:t>
      </w:r>
    </w:p>
    <w:p w:rsidR="006C53E4" w:rsidRPr="00F773DF" w:rsidRDefault="006C53E4" w:rsidP="006C53E4">
      <w:pPr>
        <w:ind w:firstLine="709"/>
        <w:jc w:val="both"/>
        <w:rPr>
          <w:szCs w:val="28"/>
          <w:lang w:eastAsia="ru-RU"/>
        </w:rPr>
      </w:pPr>
      <w:r w:rsidRPr="00F773DF">
        <w:rPr>
          <w:szCs w:val="28"/>
          <w:lang w:eastAsia="ru-RU"/>
        </w:rPr>
        <w:t xml:space="preserve">- в правительство Тульской области </w:t>
      </w:r>
      <w:r>
        <w:rPr>
          <w:szCs w:val="28"/>
          <w:lang w:eastAsia="ru-RU"/>
        </w:rPr>
        <w:t xml:space="preserve">отчет и </w:t>
      </w:r>
      <w:r w:rsidRPr="00F773DF">
        <w:rPr>
          <w:szCs w:val="28"/>
          <w:lang w:eastAsia="ru-RU"/>
        </w:rPr>
        <w:t>информационное письмо с предложениями счетной палаты Тульской области о совершенствовании регионального законодательства</w:t>
      </w:r>
      <w:r>
        <w:rPr>
          <w:szCs w:val="28"/>
          <w:lang w:eastAsia="ru-RU"/>
        </w:rPr>
        <w:t xml:space="preserve"> в части оказания ВМП</w:t>
      </w:r>
      <w:r w:rsidRPr="00F773DF">
        <w:rPr>
          <w:szCs w:val="28"/>
          <w:lang w:eastAsia="ru-RU"/>
        </w:rPr>
        <w:t>;</w:t>
      </w:r>
    </w:p>
    <w:p w:rsidR="006C53E4" w:rsidRPr="00F773DF" w:rsidRDefault="006C53E4" w:rsidP="006C53E4">
      <w:pPr>
        <w:ind w:firstLine="709"/>
        <w:jc w:val="both"/>
        <w:rPr>
          <w:szCs w:val="28"/>
          <w:lang w:eastAsia="ru-RU"/>
        </w:rPr>
      </w:pPr>
      <w:r w:rsidRPr="00F773DF">
        <w:rPr>
          <w:szCs w:val="28"/>
          <w:lang w:eastAsia="ru-RU"/>
        </w:rPr>
        <w:t>- в контрольный комитет Тульской области материалы, в части нарушений Федерального закона от 05.04.2013 № 44-ФЗ.</w:t>
      </w:r>
    </w:p>
    <w:p w:rsidR="006C53E4" w:rsidRPr="00F773DF" w:rsidRDefault="006C53E4" w:rsidP="006C53E4">
      <w:pPr>
        <w:ind w:firstLine="709"/>
        <w:jc w:val="both"/>
        <w:rPr>
          <w:szCs w:val="28"/>
          <w:lang w:eastAsia="ru-RU"/>
        </w:rPr>
      </w:pPr>
      <w:r w:rsidRPr="00F773DF">
        <w:rPr>
          <w:szCs w:val="28"/>
          <w:lang w:eastAsia="ru-RU"/>
        </w:rPr>
        <w:t>В целях устранения выявленных нарушений представления по проведенному контрольному мероприятию выданы Министерству здравоохранения Тульской области, ГУЗ «Городская больница № 13 г. Тулы», ГУЗ «Тульская областная клиническая больница № 2 им. Л.Н.</w:t>
      </w:r>
      <w:r>
        <w:rPr>
          <w:szCs w:val="28"/>
          <w:lang w:eastAsia="ru-RU"/>
        </w:rPr>
        <w:t xml:space="preserve"> </w:t>
      </w:r>
      <w:r w:rsidRPr="00F773DF">
        <w:rPr>
          <w:szCs w:val="28"/>
          <w:lang w:eastAsia="ru-RU"/>
        </w:rPr>
        <w:t>Толстого».</w:t>
      </w:r>
    </w:p>
    <w:p w:rsidR="00151408" w:rsidRPr="00A51A2B" w:rsidRDefault="00151408" w:rsidP="00151408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10D6" w:rsidRPr="00E54850" w:rsidRDefault="000210D6" w:rsidP="000210D6">
      <w:pPr>
        <w:ind w:firstLine="709"/>
        <w:jc w:val="both"/>
      </w:pPr>
      <w:r w:rsidRPr="00E54850">
        <w:t>Исполнены представления, направленные:</w:t>
      </w:r>
    </w:p>
    <w:p w:rsidR="000210D6" w:rsidRPr="00E54850" w:rsidRDefault="006C53E4" w:rsidP="000210D6">
      <w:pPr>
        <w:pStyle w:val="a3"/>
        <w:numPr>
          <w:ilvl w:val="0"/>
          <w:numId w:val="1"/>
        </w:numPr>
        <w:jc w:val="both"/>
      </w:pPr>
      <w:r w:rsidRPr="00F773DF">
        <w:rPr>
          <w:szCs w:val="28"/>
          <w:lang w:eastAsia="ru-RU"/>
        </w:rPr>
        <w:t>ГУЗ «Городская больница № 13 г. Тулы»</w:t>
      </w:r>
      <w:r w:rsidR="000210D6" w:rsidRPr="00E54850">
        <w:t>;</w:t>
      </w:r>
    </w:p>
    <w:p w:rsidR="000210D6" w:rsidRDefault="006C53E4" w:rsidP="000210D6">
      <w:pPr>
        <w:pStyle w:val="a3"/>
        <w:numPr>
          <w:ilvl w:val="0"/>
          <w:numId w:val="1"/>
        </w:numPr>
        <w:jc w:val="both"/>
        <w:rPr>
          <w:szCs w:val="28"/>
        </w:rPr>
      </w:pPr>
      <w:r w:rsidRPr="00F773DF">
        <w:rPr>
          <w:szCs w:val="28"/>
          <w:lang w:eastAsia="ru-RU"/>
        </w:rPr>
        <w:t>ГУЗ «Тульская областная клиническая больница № 2 им. Л.Н.</w:t>
      </w:r>
      <w:r>
        <w:rPr>
          <w:szCs w:val="28"/>
          <w:lang w:eastAsia="ru-RU"/>
        </w:rPr>
        <w:t xml:space="preserve"> </w:t>
      </w:r>
      <w:r w:rsidRPr="00F773DF">
        <w:rPr>
          <w:szCs w:val="28"/>
          <w:lang w:eastAsia="ru-RU"/>
        </w:rPr>
        <w:t>Толстого»</w:t>
      </w:r>
      <w:r w:rsidR="000210D6">
        <w:rPr>
          <w:szCs w:val="28"/>
        </w:rPr>
        <w:t>;</w:t>
      </w:r>
    </w:p>
    <w:p w:rsidR="00EC38F8" w:rsidRPr="0073269F" w:rsidRDefault="00EC38F8" w:rsidP="00EC38F8">
      <w:pPr>
        <w:ind w:firstLine="709"/>
        <w:jc w:val="both"/>
        <w:rPr>
          <w:szCs w:val="28"/>
        </w:rPr>
      </w:pPr>
      <w:r w:rsidRPr="0073269F">
        <w:rPr>
          <w:szCs w:val="28"/>
        </w:rPr>
        <w:t>В целях исполнения представлений приняты следующие меры:</w:t>
      </w:r>
    </w:p>
    <w:p w:rsidR="0073269F" w:rsidRPr="006C53E4" w:rsidRDefault="006C53E4" w:rsidP="00B34E58">
      <w:pPr>
        <w:ind w:firstLine="709"/>
        <w:jc w:val="center"/>
        <w:rPr>
          <w:b/>
        </w:rPr>
      </w:pPr>
      <w:r w:rsidRPr="006C53E4">
        <w:rPr>
          <w:b/>
          <w:szCs w:val="28"/>
          <w:lang w:eastAsia="ru-RU"/>
        </w:rPr>
        <w:t>ГУЗ «Городская больница № 13 г. Тулы»</w:t>
      </w:r>
    </w:p>
    <w:p w:rsidR="009C2D45" w:rsidRDefault="00294769" w:rsidP="00294769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294769">
        <w:rPr>
          <w:szCs w:val="28"/>
        </w:rPr>
        <w:t>Приказом №8-ахв от 30.01.2018 в состав контрактной службы внесены изменения. Нарушения, выявл</w:t>
      </w:r>
      <w:r>
        <w:rPr>
          <w:szCs w:val="28"/>
        </w:rPr>
        <w:t>енные в ходе проверки устранены</w:t>
      </w:r>
      <w:r w:rsidR="00E865A5">
        <w:rPr>
          <w:szCs w:val="28"/>
        </w:rPr>
        <w:t xml:space="preserve"> И УЧТЕНЫ В РАБОТЕ</w:t>
      </w:r>
      <w:r>
        <w:rPr>
          <w:szCs w:val="28"/>
        </w:rPr>
        <w:t>;</w:t>
      </w:r>
    </w:p>
    <w:p w:rsidR="00294769" w:rsidRDefault="00294769" w:rsidP="00294769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294769">
        <w:rPr>
          <w:szCs w:val="28"/>
        </w:rPr>
        <w:t>За нарушение должностных обязанностей, приказом по Учреждению от 26.01.2018 №21 сотруднику контрактной службы вынесено дисциплинарное взыскание в виде выговора</w:t>
      </w:r>
      <w:r>
        <w:rPr>
          <w:szCs w:val="28"/>
        </w:rPr>
        <w:t>.</w:t>
      </w:r>
    </w:p>
    <w:p w:rsidR="00294769" w:rsidRDefault="00294769" w:rsidP="00294769">
      <w:pPr>
        <w:pStyle w:val="a3"/>
        <w:ind w:left="709"/>
        <w:jc w:val="both"/>
        <w:rPr>
          <w:szCs w:val="28"/>
        </w:rPr>
      </w:pPr>
    </w:p>
    <w:p w:rsidR="005D37BC" w:rsidRPr="006C53E4" w:rsidRDefault="006C53E4" w:rsidP="009C2D45">
      <w:pPr>
        <w:pStyle w:val="a3"/>
        <w:ind w:left="0" w:firstLine="709"/>
        <w:jc w:val="center"/>
        <w:rPr>
          <w:b/>
        </w:rPr>
      </w:pPr>
      <w:r w:rsidRPr="006C53E4">
        <w:rPr>
          <w:b/>
          <w:szCs w:val="28"/>
          <w:lang w:eastAsia="ru-RU"/>
        </w:rPr>
        <w:t>ГУЗ «Тульская областная клиническая больница № 2 им. Л.Н. Толстого»</w:t>
      </w:r>
    </w:p>
    <w:p w:rsidR="00763D98" w:rsidRDefault="008C1154" w:rsidP="008C1154">
      <w:pPr>
        <w:pStyle w:val="a3"/>
        <w:numPr>
          <w:ilvl w:val="0"/>
          <w:numId w:val="7"/>
        </w:numPr>
        <w:ind w:left="0" w:firstLine="709"/>
        <w:jc w:val="both"/>
      </w:pPr>
      <w:r>
        <w:t>П</w:t>
      </w:r>
      <w:r w:rsidRPr="008C1154">
        <w:t xml:space="preserve">риняты меры по </w:t>
      </w:r>
      <w:r>
        <w:t xml:space="preserve">устранению выявленных нарушений в сфере законодательства о контрактной системе, а также </w:t>
      </w:r>
      <w:bookmarkStart w:id="0" w:name="_GoBack"/>
      <w:bookmarkEnd w:id="0"/>
      <w:r w:rsidRPr="008C1154">
        <w:t>за соблюдением требований Приказа № 93</w:t>
      </w:r>
      <w:r>
        <w:t>0н и локальных актов Учреждения по оказанию высокотехнологичной медицинской помощи</w:t>
      </w:r>
      <w:r w:rsidR="00763D98">
        <w:t>;</w:t>
      </w:r>
    </w:p>
    <w:p w:rsidR="008C1154" w:rsidRDefault="008C1154" w:rsidP="008C1154">
      <w:pPr>
        <w:pStyle w:val="a3"/>
        <w:numPr>
          <w:ilvl w:val="0"/>
          <w:numId w:val="7"/>
        </w:numPr>
        <w:ind w:left="0" w:firstLine="709"/>
        <w:jc w:val="both"/>
      </w:pPr>
      <w:r w:rsidRPr="008C1154">
        <w:t>Приказом по Учреждению от 05.02.2018 №24/к 3 должностных лица, допустившие выявленные нарушения, привлечены к дисциплинарной ответственности (1 выговор и 2 замечания)</w:t>
      </w:r>
      <w:r>
        <w:t>.</w:t>
      </w:r>
    </w:p>
    <w:p w:rsidR="0073269F" w:rsidRPr="0073269F" w:rsidRDefault="0073269F" w:rsidP="0073269F">
      <w:pPr>
        <w:pStyle w:val="a3"/>
        <w:ind w:left="0" w:firstLine="709"/>
        <w:jc w:val="both"/>
      </w:pP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E865A5" w:rsidRPr="00F773DF">
        <w:rPr>
          <w:szCs w:val="28"/>
          <w:lang w:eastAsia="ru-RU"/>
        </w:rPr>
        <w:t>ГУЗ «Городская больница № 13 г. Тулы»</w:t>
      </w:r>
      <w:r w:rsidR="00E865A5">
        <w:rPr>
          <w:szCs w:val="28"/>
          <w:lang w:eastAsia="ru-RU"/>
        </w:rPr>
        <w:t xml:space="preserve">, </w:t>
      </w:r>
      <w:r w:rsidR="00E865A5" w:rsidRPr="00F773DF">
        <w:rPr>
          <w:szCs w:val="28"/>
          <w:lang w:eastAsia="ru-RU"/>
        </w:rPr>
        <w:t>ГУЗ «Тульская областная клиническая больница № 2 им. Л.Н.</w:t>
      </w:r>
      <w:r w:rsidR="00E865A5">
        <w:rPr>
          <w:szCs w:val="28"/>
          <w:lang w:eastAsia="ru-RU"/>
        </w:rPr>
        <w:t xml:space="preserve"> </w:t>
      </w:r>
      <w:r w:rsidR="00E865A5" w:rsidRPr="00F773DF">
        <w:rPr>
          <w:szCs w:val="28"/>
          <w:lang w:eastAsia="ru-RU"/>
        </w:rPr>
        <w:t>Толстого»</w:t>
      </w:r>
      <w:r w:rsidR="00E865A5">
        <w:rPr>
          <w:szCs w:val="28"/>
          <w:lang w:eastAsia="ru-RU"/>
        </w:rPr>
        <w:t xml:space="preserve">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8C1154">
        <w:rPr>
          <w:szCs w:val="28"/>
          <w:lang w:eastAsia="ru-RU"/>
        </w:rPr>
        <w:t xml:space="preserve">, Министерству здравоохранения Тульской области </w:t>
      </w:r>
      <w:r w:rsidR="00E865A5">
        <w:rPr>
          <w:szCs w:val="28"/>
          <w:lang w:eastAsia="ru-RU"/>
        </w:rPr>
        <w:t xml:space="preserve">на основании обращения </w:t>
      </w:r>
      <w:r w:rsidR="008C1154">
        <w:rPr>
          <w:szCs w:val="28"/>
          <w:lang w:eastAsia="ru-RU"/>
        </w:rPr>
        <w:t>срок исполнения представления продлен до 03.05.2018</w:t>
      </w:r>
      <w:r w:rsidR="00346977">
        <w:rPr>
          <w:szCs w:val="28"/>
        </w:rPr>
        <w:t>.</w:t>
      </w:r>
      <w:r w:rsidR="00346977" w:rsidRPr="00346977">
        <w:rPr>
          <w:szCs w:val="28"/>
        </w:rPr>
        <w:t xml:space="preserve"> </w:t>
      </w:r>
      <w:r w:rsidR="00346977">
        <w:rPr>
          <w:szCs w:val="28"/>
        </w:rPr>
        <w:t xml:space="preserve">(протокол заседания коллегии счетной палаты Тульской области от </w:t>
      </w:r>
      <w:r w:rsidR="00CB586C" w:rsidRPr="00CB586C">
        <w:rPr>
          <w:szCs w:val="28"/>
        </w:rPr>
        <w:t>15.03.2018 № 3</w:t>
      </w:r>
      <w:r w:rsidR="00346977" w:rsidRPr="00CB586C">
        <w:rPr>
          <w:szCs w:val="28"/>
        </w:rPr>
        <w:t>).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Pr="0073269F" w:rsidRDefault="0012176C" w:rsidP="0043002C">
      <w:pPr>
        <w:ind w:firstLine="709"/>
        <w:jc w:val="both"/>
        <w:rPr>
          <w:szCs w:val="28"/>
        </w:rPr>
      </w:pPr>
      <w:r w:rsidRPr="0073269F">
        <w:rPr>
          <w:szCs w:val="28"/>
        </w:rPr>
        <w:t xml:space="preserve">Аудитор                                                                            О.П. Гремякова   </w:t>
      </w:r>
    </w:p>
    <w:sectPr w:rsidR="0012176C" w:rsidRPr="007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BCB84E0A"/>
    <w:lvl w:ilvl="0" w:tplc="5ADACD8A">
      <w:start w:val="3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79789D"/>
    <w:multiLevelType w:val="hybridMultilevel"/>
    <w:tmpl w:val="F9AE100A"/>
    <w:lvl w:ilvl="0" w:tplc="0EAE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210D6"/>
    <w:rsid w:val="00023ACB"/>
    <w:rsid w:val="000E23F5"/>
    <w:rsid w:val="00106F1A"/>
    <w:rsid w:val="0012176C"/>
    <w:rsid w:val="00130D5C"/>
    <w:rsid w:val="00151408"/>
    <w:rsid w:val="001A3EBB"/>
    <w:rsid w:val="001B3C07"/>
    <w:rsid w:val="001C1B1C"/>
    <w:rsid w:val="0023531D"/>
    <w:rsid w:val="00265C90"/>
    <w:rsid w:val="00287ECA"/>
    <w:rsid w:val="00294769"/>
    <w:rsid w:val="00346977"/>
    <w:rsid w:val="0043002C"/>
    <w:rsid w:val="00441213"/>
    <w:rsid w:val="0056075B"/>
    <w:rsid w:val="005D37BC"/>
    <w:rsid w:val="00643ADA"/>
    <w:rsid w:val="006859B9"/>
    <w:rsid w:val="00693B37"/>
    <w:rsid w:val="006C53E4"/>
    <w:rsid w:val="0073269F"/>
    <w:rsid w:val="00763D98"/>
    <w:rsid w:val="00794BF5"/>
    <w:rsid w:val="0083258D"/>
    <w:rsid w:val="00853B63"/>
    <w:rsid w:val="00894591"/>
    <w:rsid w:val="008C1154"/>
    <w:rsid w:val="009C2D45"/>
    <w:rsid w:val="00A100E3"/>
    <w:rsid w:val="00A374E1"/>
    <w:rsid w:val="00A614E9"/>
    <w:rsid w:val="00A75F91"/>
    <w:rsid w:val="00B34E58"/>
    <w:rsid w:val="00B9128C"/>
    <w:rsid w:val="00BA5663"/>
    <w:rsid w:val="00CB586C"/>
    <w:rsid w:val="00CD4711"/>
    <w:rsid w:val="00D325B7"/>
    <w:rsid w:val="00D62009"/>
    <w:rsid w:val="00DE4288"/>
    <w:rsid w:val="00E54850"/>
    <w:rsid w:val="00E865A5"/>
    <w:rsid w:val="00EC38F8"/>
    <w:rsid w:val="00EE4952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15140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2018-04-09T13:22:00Z</dcterms:created>
  <dcterms:modified xsi:type="dcterms:W3CDTF">2018-04-09T13:22:00Z</dcterms:modified>
</cp:coreProperties>
</file>