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23" w:rsidRPr="00A77023" w:rsidRDefault="00543B75" w:rsidP="00A7702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мероприятия</w:t>
      </w:r>
      <w:r w:rsid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7023" w:rsidRPr="00A770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«Проверка реализации мероприятий, направленных на ремонт автомобильных дорог общего пользования регионального или межмуниципального значения в рамках подпрограммы «Строительство, реконструкция, капитальный ремонт, ремонт и содержание автомобильных дорог» государственной программы Тульской области «Модернизация и развитие автомобильных дорог </w:t>
      </w:r>
      <w:r w:rsidR="00A920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общего пользования в </w:t>
      </w:r>
      <w:r w:rsidR="00A77023" w:rsidRPr="00A770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Тульской области» в 2017 году»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A77023" w:rsidRPr="00A77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2017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A77023" w:rsidRPr="00EC7AF8">
        <w:rPr>
          <w:rFonts w:ascii="Times New Roman" w:hAnsi="Times New Roman"/>
          <w:sz w:val="28"/>
          <w:szCs w:val="28"/>
        </w:rPr>
        <w:t>с 23 октября по 06 декабря 2017 года</w:t>
      </w:r>
      <w:r w:rsidR="00A77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«Проверка реализации мероприятий, направленных на ремонт автомобильных дорог общего пользования регионального или межмуниципального значения в рамках подпрограммы «Строительство, реконструкция, капитальный ремонт, ремонт и содержание автомобильных дорог» государственной программы Тульской области «Модернизация и развитие автомобильных дорог </w:t>
      </w:r>
      <w:r w:rsidR="00A920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общего пользования в 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Тульской области» в 2017 году».</w:t>
      </w:r>
    </w:p>
    <w:p w:rsidR="00543B75" w:rsidRPr="00543B75" w:rsidRDefault="00543B75" w:rsidP="00543B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</w:p>
    <w:p w:rsidR="00A77023" w:rsidRPr="00EC7AF8" w:rsidRDefault="00A77023" w:rsidP="00A77023">
      <w:pPr>
        <w:rPr>
          <w:rFonts w:ascii="Times New Roman" w:hAnsi="Times New Roman" w:cs="Times New Roman"/>
          <w:sz w:val="28"/>
          <w:szCs w:val="28"/>
        </w:rPr>
      </w:pPr>
      <w:r w:rsidRPr="00EC7AF8">
        <w:rPr>
          <w:rFonts w:ascii="Times New Roman" w:hAnsi="Times New Roman" w:cs="Times New Roman"/>
          <w:sz w:val="28"/>
          <w:szCs w:val="28"/>
        </w:rPr>
        <w:t>провер</w:t>
      </w:r>
      <w:r w:rsidR="00812175">
        <w:rPr>
          <w:rFonts w:ascii="Times New Roman" w:hAnsi="Times New Roman" w:cs="Times New Roman"/>
          <w:sz w:val="28"/>
          <w:szCs w:val="28"/>
        </w:rPr>
        <w:t>ка законности</w:t>
      </w:r>
      <w:r w:rsidRPr="00EC7AF8">
        <w:rPr>
          <w:rFonts w:ascii="Times New Roman" w:hAnsi="Times New Roman" w:cs="Times New Roman"/>
          <w:sz w:val="28"/>
          <w:szCs w:val="28"/>
        </w:rPr>
        <w:t xml:space="preserve"> и эффективност</w:t>
      </w:r>
      <w:r w:rsidR="00812175">
        <w:rPr>
          <w:rFonts w:ascii="Times New Roman" w:hAnsi="Times New Roman" w:cs="Times New Roman"/>
          <w:sz w:val="28"/>
          <w:szCs w:val="28"/>
        </w:rPr>
        <w:t>и</w:t>
      </w:r>
      <w:r w:rsidRPr="00EC7AF8">
        <w:rPr>
          <w:rFonts w:ascii="Times New Roman" w:hAnsi="Times New Roman" w:cs="Times New Roman"/>
          <w:sz w:val="28"/>
          <w:szCs w:val="28"/>
        </w:rPr>
        <w:t xml:space="preserve"> использования средств бюджета Тульской области, межбюджетных трансфертов из федерального бюджета, выделенных на реализацию мероприятий, направленных на ремонт автомобильных дорог общего пользования регионального или межмуниципального значения в рамках подпрограммы «Строительство, реконструкция, капитальный ремонт, ремонт и содержание автомобильных дорог» государственной программы Тульской области «Модернизация и развитие автомобильных дорог </w:t>
      </w:r>
      <w:r w:rsidR="00A920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общего пользования в </w:t>
      </w:r>
      <w:r w:rsidRPr="00EC7AF8">
        <w:rPr>
          <w:rFonts w:ascii="Times New Roman" w:hAnsi="Times New Roman" w:cs="Times New Roman"/>
          <w:sz w:val="28"/>
          <w:szCs w:val="28"/>
        </w:rPr>
        <w:t>Тульской области» в 2017 году.</w:t>
      </w:r>
    </w:p>
    <w:p w:rsidR="00543B75" w:rsidRPr="0051056E" w:rsidRDefault="0051056E" w:rsidP="00543B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Проверяемые субъекты:</w:t>
      </w:r>
    </w:p>
    <w:p w:rsidR="005013EC" w:rsidRPr="00EC7AF8" w:rsidRDefault="005013EC" w:rsidP="005013EC">
      <w:pPr>
        <w:widowControl w:val="0"/>
        <w:autoSpaceDE w:val="0"/>
        <w:autoSpaceDN w:val="0"/>
        <w:adjustRightInd w:val="0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EC7AF8">
        <w:rPr>
          <w:rFonts w:ascii="Times New Roman" w:eastAsia="Times New Roman" w:hAnsi="Times New Roman" w:cs="Times New Roman"/>
          <w:sz w:val="28"/>
          <w:szCs w:val="28"/>
        </w:rPr>
        <w:t xml:space="preserve">1. 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EC7AF8">
        <w:rPr>
          <w:rFonts w:ascii="Times New Roman" w:eastAsia="Times New Roman" w:hAnsi="Times New Roman" w:cs="Times New Roman"/>
          <w:sz w:val="28"/>
          <w:szCs w:val="28"/>
        </w:rPr>
        <w:t>Тульской области «</w:t>
      </w:r>
      <w:proofErr w:type="spellStart"/>
      <w:r w:rsidRPr="00EC7AF8">
        <w:rPr>
          <w:rFonts w:ascii="Times New Roman" w:eastAsia="Times New Roman" w:hAnsi="Times New Roman" w:cs="Times New Roman"/>
          <w:sz w:val="28"/>
          <w:szCs w:val="28"/>
        </w:rPr>
        <w:t>Тулаавтодор</w:t>
      </w:r>
      <w:proofErr w:type="spellEnd"/>
      <w:r w:rsidRPr="00EC7AF8">
        <w:rPr>
          <w:rFonts w:ascii="Times New Roman" w:eastAsia="Times New Roman" w:hAnsi="Times New Roman" w:cs="Times New Roman"/>
          <w:sz w:val="28"/>
          <w:szCs w:val="28"/>
        </w:rPr>
        <w:t>» (далее – ГУ ТО «</w:t>
      </w:r>
      <w:proofErr w:type="spellStart"/>
      <w:r w:rsidRPr="00EC7AF8">
        <w:rPr>
          <w:rFonts w:ascii="Times New Roman" w:eastAsia="Times New Roman" w:hAnsi="Times New Roman" w:cs="Times New Roman"/>
          <w:sz w:val="28"/>
          <w:szCs w:val="28"/>
        </w:rPr>
        <w:t>Тулаавтодор</w:t>
      </w:r>
      <w:proofErr w:type="spellEnd"/>
      <w:r w:rsidRPr="00EC7AF8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5013EC" w:rsidRPr="00EC7AF8" w:rsidRDefault="005013EC" w:rsidP="005013EC">
      <w:pPr>
        <w:widowControl w:val="0"/>
        <w:autoSpaceDE w:val="0"/>
        <w:autoSpaceDN w:val="0"/>
        <w:adjustRightInd w:val="0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EC7AF8">
        <w:rPr>
          <w:rFonts w:ascii="Times New Roman" w:eastAsia="Times New Roman" w:hAnsi="Times New Roman" w:cs="Times New Roman"/>
          <w:sz w:val="28"/>
          <w:szCs w:val="28"/>
        </w:rPr>
        <w:t>2. Министерство транспорта и дорожного хозяйства Тульской области (по запросу)</w:t>
      </w:r>
      <w:r w:rsidR="00DE3519">
        <w:rPr>
          <w:rFonts w:ascii="Times New Roman" w:eastAsia="Times New Roman" w:hAnsi="Times New Roman" w:cs="Times New Roman"/>
          <w:sz w:val="28"/>
          <w:szCs w:val="28"/>
        </w:rPr>
        <w:t xml:space="preserve"> (далее – Министерство)</w:t>
      </w:r>
      <w:r w:rsidRPr="00EC7A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13EC" w:rsidRPr="00EC7AF8" w:rsidRDefault="005013EC" w:rsidP="005013EC">
      <w:pPr>
        <w:widowControl w:val="0"/>
        <w:autoSpaceDE w:val="0"/>
        <w:autoSpaceDN w:val="0"/>
        <w:adjustRightInd w:val="0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AF8">
        <w:rPr>
          <w:rFonts w:ascii="Times New Roman" w:eastAsia="Times New Roman" w:hAnsi="Times New Roman" w:cs="Times New Roman"/>
          <w:sz w:val="28"/>
          <w:szCs w:val="28"/>
        </w:rPr>
        <w:t xml:space="preserve">3. 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EC7AF8">
        <w:rPr>
          <w:rFonts w:ascii="Times New Roman" w:eastAsia="Times New Roman" w:hAnsi="Times New Roman" w:cs="Times New Roman"/>
          <w:sz w:val="28"/>
          <w:szCs w:val="28"/>
        </w:rPr>
        <w:t>Тульской области «</w:t>
      </w:r>
      <w:proofErr w:type="spellStart"/>
      <w:r w:rsidRPr="00EC7AF8">
        <w:rPr>
          <w:rFonts w:ascii="Times New Roman" w:eastAsia="Times New Roman" w:hAnsi="Times New Roman" w:cs="Times New Roman"/>
          <w:sz w:val="28"/>
          <w:szCs w:val="28"/>
        </w:rPr>
        <w:t>Тулаупрадор</w:t>
      </w:r>
      <w:proofErr w:type="spellEnd"/>
      <w:r w:rsidRPr="00EC7AF8">
        <w:rPr>
          <w:rFonts w:ascii="Times New Roman" w:eastAsia="Times New Roman" w:hAnsi="Times New Roman" w:cs="Times New Roman"/>
          <w:sz w:val="28"/>
          <w:szCs w:val="28"/>
        </w:rPr>
        <w:t>» (по запросу).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контрольного мероприятия установлено следующее.</w:t>
      </w:r>
    </w:p>
    <w:p w:rsidR="00392387" w:rsidRPr="00EC7AF8" w:rsidRDefault="00392387" w:rsidP="00392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C7AF8">
        <w:rPr>
          <w:rFonts w:ascii="Times New Roman" w:hAnsi="Times New Roman" w:cs="Times New Roman"/>
          <w:sz w:val="28"/>
          <w:szCs w:val="28"/>
        </w:rPr>
        <w:t xml:space="preserve">а </w:t>
      </w:r>
      <w:r w:rsidR="00812175" w:rsidRPr="00EC7AF8">
        <w:rPr>
          <w:rFonts w:ascii="Times New Roman" w:hAnsi="Times New Roman" w:cs="Times New Roman"/>
          <w:sz w:val="28"/>
          <w:szCs w:val="28"/>
        </w:rPr>
        <w:t>финансовое обеспечение субсидий</w:t>
      </w:r>
      <w:r w:rsidR="00812175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Pr="00EC7AF8">
        <w:rPr>
          <w:rFonts w:ascii="Times New Roman" w:hAnsi="Times New Roman" w:cs="Times New Roman"/>
          <w:sz w:val="28"/>
          <w:szCs w:val="28"/>
        </w:rPr>
        <w:t>ГУ ТО «</w:t>
      </w:r>
      <w:proofErr w:type="spellStart"/>
      <w:r w:rsidRPr="00EC7AF8">
        <w:rPr>
          <w:rFonts w:ascii="Times New Roman" w:hAnsi="Times New Roman" w:cs="Times New Roman"/>
          <w:sz w:val="28"/>
          <w:szCs w:val="28"/>
        </w:rPr>
        <w:t>Тулаавтодор</w:t>
      </w:r>
      <w:proofErr w:type="spellEnd"/>
      <w:r w:rsidRPr="00EC7AF8">
        <w:rPr>
          <w:rFonts w:ascii="Times New Roman" w:hAnsi="Times New Roman" w:cs="Times New Roman"/>
          <w:sz w:val="28"/>
          <w:szCs w:val="28"/>
        </w:rPr>
        <w:t>» на выполнени</w:t>
      </w:r>
      <w:r w:rsidR="00BB3C6A">
        <w:rPr>
          <w:rFonts w:ascii="Times New Roman" w:hAnsi="Times New Roman" w:cs="Times New Roman"/>
          <w:sz w:val="28"/>
          <w:szCs w:val="28"/>
        </w:rPr>
        <w:t>е</w:t>
      </w:r>
      <w:r w:rsidRPr="00EC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AF8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EC7AF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EC7AF8">
        <w:rPr>
          <w:rFonts w:ascii="Times New Roman" w:hAnsi="Times New Roman" w:cs="Times New Roman"/>
          <w:i/>
          <w:sz w:val="28"/>
          <w:szCs w:val="28"/>
        </w:rPr>
        <w:t xml:space="preserve">мероприятия </w:t>
      </w:r>
      <w:r w:rsidRPr="00EC7AF8">
        <w:rPr>
          <w:rFonts w:ascii="Times New Roman" w:hAnsi="Times New Roman" w:cs="Times New Roman"/>
          <w:sz w:val="28"/>
          <w:szCs w:val="28"/>
        </w:rPr>
        <w:t xml:space="preserve">«Увеличение доли автомобильных дорог общего пользования регионального и межмуниципального значения, отвечающих нормативным требованиям, и обеспечение их устойчивого функционирования» Госпрограммы на капитальный ремонт, ремонт и содержание автодорог общего пользования </w:t>
      </w:r>
      <w:r w:rsidRPr="00EC7AF8">
        <w:rPr>
          <w:rFonts w:ascii="Times New Roman" w:hAnsi="Times New Roman" w:cs="Times New Roman"/>
          <w:sz w:val="28"/>
          <w:szCs w:val="28"/>
        </w:rPr>
        <w:lastRenderedPageBreak/>
        <w:t>регионального или межмуниципального значения</w:t>
      </w:r>
      <w:r w:rsidR="00BB3C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501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84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501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84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выделены бюджетные средства в сумме </w:t>
      </w:r>
      <w:r w:rsidRPr="00EC7A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7AF8">
        <w:rPr>
          <w:rFonts w:ascii="Times New Roman" w:hAnsi="Times New Roman" w:cs="Times New Roman"/>
          <w:sz w:val="28"/>
          <w:szCs w:val="28"/>
        </w:rPr>
        <w:t>634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7AF8">
        <w:rPr>
          <w:rFonts w:ascii="Times New Roman" w:hAnsi="Times New Roman" w:cs="Times New Roman"/>
          <w:sz w:val="28"/>
          <w:szCs w:val="28"/>
        </w:rPr>
        <w:t>618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EC7AF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2387" w:rsidRDefault="002B7653" w:rsidP="00A56D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Имеются замечания к качеству </w:t>
      </w:r>
      <w:r w:rsidR="00A56D0B" w:rsidRPr="00A56D0B">
        <w:rPr>
          <w:rFonts w:ascii="Times New Roman" w:eastAsia="Calibri" w:hAnsi="Times New Roman" w:cs="Times New Roman"/>
          <w:sz w:val="28"/>
          <w:szCs w:val="28"/>
        </w:rPr>
        <w:t xml:space="preserve">подготовки </w:t>
      </w:r>
      <w:r w:rsidR="00392387">
        <w:rPr>
          <w:rFonts w:ascii="Times New Roman" w:eastAsia="Calibri" w:hAnsi="Times New Roman" w:cs="Times New Roman"/>
          <w:sz w:val="28"/>
          <w:szCs w:val="28"/>
        </w:rPr>
        <w:t>государственных заданий</w:t>
      </w:r>
      <w:r w:rsidR="00B449EE">
        <w:rPr>
          <w:rFonts w:ascii="Times New Roman" w:eastAsia="Calibri" w:hAnsi="Times New Roman" w:cs="Times New Roman"/>
          <w:sz w:val="28"/>
          <w:szCs w:val="28"/>
        </w:rPr>
        <w:t xml:space="preserve"> и Гос</w:t>
      </w:r>
      <w:r w:rsidR="00B449EE" w:rsidRPr="00A56D0B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B449EE">
        <w:rPr>
          <w:rFonts w:ascii="Times New Roman" w:eastAsia="Calibri" w:hAnsi="Times New Roman" w:cs="Times New Roman"/>
          <w:sz w:val="28"/>
          <w:szCs w:val="28"/>
        </w:rPr>
        <w:t>ы.</w:t>
      </w:r>
    </w:p>
    <w:p w:rsidR="00DE3519" w:rsidRDefault="00DE3519" w:rsidP="00DE351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случаи нарушения норм бюджетного законодательства Министерством и ГУ ТО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Тулаавтодор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449EE" w:rsidRPr="00EC7AF8" w:rsidRDefault="00B449EE" w:rsidP="00B449EE">
      <w:pPr>
        <w:rPr>
          <w:rFonts w:ascii="Times New Roman" w:hAnsi="Times New Roman"/>
          <w:sz w:val="28"/>
          <w:szCs w:val="28"/>
        </w:rPr>
      </w:pPr>
      <w:r w:rsidRPr="00EC7AF8">
        <w:rPr>
          <w:rFonts w:ascii="Times New Roman" w:hAnsi="Times New Roman"/>
          <w:sz w:val="28"/>
          <w:szCs w:val="28"/>
        </w:rPr>
        <w:t xml:space="preserve">Порядок определения </w:t>
      </w:r>
      <w:r w:rsidRPr="00EC7AF8">
        <w:rPr>
          <w:rFonts w:ascii="Times New Roman" w:eastAsia="Calibri" w:hAnsi="Times New Roman"/>
          <w:sz w:val="28"/>
          <w:szCs w:val="28"/>
        </w:rPr>
        <w:t xml:space="preserve">нормативных затрат для расчета объема финансового обеспечения выполнения </w:t>
      </w:r>
      <w:proofErr w:type="spellStart"/>
      <w:r w:rsidRPr="00EC7AF8">
        <w:rPr>
          <w:rFonts w:ascii="Times New Roman" w:eastAsia="Calibri" w:hAnsi="Times New Roman"/>
          <w:sz w:val="28"/>
          <w:szCs w:val="28"/>
        </w:rPr>
        <w:t>госзадания</w:t>
      </w:r>
      <w:proofErr w:type="spellEnd"/>
      <w:r w:rsidRPr="00EC7AF8">
        <w:rPr>
          <w:rFonts w:ascii="Times New Roman" w:eastAsia="Calibri" w:hAnsi="Times New Roman"/>
          <w:sz w:val="28"/>
          <w:szCs w:val="28"/>
        </w:rPr>
        <w:t xml:space="preserve"> Министерством </w:t>
      </w:r>
      <w:r w:rsidRPr="003757B3">
        <w:rPr>
          <w:rFonts w:ascii="Times New Roman" w:eastAsia="Calibri" w:hAnsi="Times New Roman"/>
          <w:sz w:val="28"/>
          <w:szCs w:val="28"/>
        </w:rPr>
        <w:t>не установлен</w:t>
      </w:r>
      <w:r w:rsidR="003757B3" w:rsidRPr="003757B3">
        <w:rPr>
          <w:rFonts w:ascii="Times New Roman" w:eastAsia="Calibri" w:hAnsi="Times New Roman"/>
          <w:sz w:val="28"/>
          <w:szCs w:val="28"/>
        </w:rPr>
        <w:t>,</w:t>
      </w:r>
      <w:r w:rsidRPr="003757B3">
        <w:rPr>
          <w:rFonts w:ascii="Times New Roman" w:eastAsia="Calibri" w:hAnsi="Times New Roman"/>
          <w:sz w:val="28"/>
          <w:szCs w:val="28"/>
        </w:rPr>
        <w:t xml:space="preserve"> </w:t>
      </w:r>
      <w:r w:rsidR="003757B3" w:rsidRPr="003757B3">
        <w:rPr>
          <w:rFonts w:ascii="Times New Roman" w:eastAsia="Calibri" w:hAnsi="Times New Roman"/>
          <w:sz w:val="28"/>
          <w:szCs w:val="28"/>
        </w:rPr>
        <w:t>з</w:t>
      </w:r>
      <w:r w:rsidRPr="003757B3">
        <w:rPr>
          <w:rFonts w:ascii="Times New Roman" w:hAnsi="Times New Roman"/>
          <w:sz w:val="28"/>
          <w:szCs w:val="28"/>
        </w:rPr>
        <w:t>начения</w:t>
      </w:r>
      <w:r w:rsidRPr="00EC7AF8">
        <w:rPr>
          <w:rFonts w:ascii="Times New Roman" w:hAnsi="Times New Roman"/>
          <w:sz w:val="28"/>
          <w:szCs w:val="28"/>
        </w:rPr>
        <w:t xml:space="preserve"> нормативных затрат на капитальный ремонт, ремонт и содержание автомобильных дорог общего пользования регионального и межмуниципального значения, выполняемых в рамках </w:t>
      </w:r>
      <w:proofErr w:type="spellStart"/>
      <w:r w:rsidRPr="00EC7AF8">
        <w:rPr>
          <w:rFonts w:ascii="Times New Roman" w:hAnsi="Times New Roman"/>
          <w:sz w:val="28"/>
          <w:szCs w:val="28"/>
        </w:rPr>
        <w:t>госзаданий</w:t>
      </w:r>
      <w:proofErr w:type="spellEnd"/>
      <w:r w:rsidRPr="00EC7AF8">
        <w:rPr>
          <w:rFonts w:ascii="Times New Roman" w:hAnsi="Times New Roman"/>
          <w:sz w:val="28"/>
          <w:szCs w:val="28"/>
        </w:rPr>
        <w:t>,</w:t>
      </w:r>
      <w:r w:rsidR="003757B3">
        <w:rPr>
          <w:rFonts w:ascii="Times New Roman" w:hAnsi="Times New Roman"/>
          <w:sz w:val="28"/>
          <w:szCs w:val="28"/>
        </w:rPr>
        <w:t xml:space="preserve"> не</w:t>
      </w:r>
      <w:r w:rsidRPr="00EC7AF8">
        <w:rPr>
          <w:rFonts w:ascii="Times New Roman" w:hAnsi="Times New Roman"/>
          <w:sz w:val="28"/>
          <w:szCs w:val="28"/>
        </w:rPr>
        <w:t xml:space="preserve"> </w:t>
      </w:r>
      <w:r w:rsidRPr="00EC7AF8">
        <w:rPr>
          <w:rFonts w:ascii="Times New Roman" w:eastAsia="Calibri" w:hAnsi="Times New Roman"/>
          <w:sz w:val="28"/>
          <w:szCs w:val="28"/>
        </w:rPr>
        <w:t>у</w:t>
      </w:r>
      <w:r w:rsidRPr="00EC7AF8">
        <w:rPr>
          <w:rFonts w:ascii="Times New Roman" w:hAnsi="Times New Roman"/>
          <w:sz w:val="28"/>
          <w:szCs w:val="28"/>
        </w:rPr>
        <w:t>твержде</w:t>
      </w:r>
      <w:r w:rsidR="003757B3">
        <w:rPr>
          <w:rFonts w:ascii="Times New Roman" w:hAnsi="Times New Roman"/>
          <w:sz w:val="28"/>
          <w:szCs w:val="28"/>
        </w:rPr>
        <w:t>ны</w:t>
      </w:r>
      <w:r w:rsidR="00105FE8">
        <w:rPr>
          <w:rFonts w:ascii="Times New Roman" w:hAnsi="Times New Roman"/>
          <w:sz w:val="28"/>
          <w:szCs w:val="28"/>
        </w:rPr>
        <w:t>.</w:t>
      </w:r>
      <w:r w:rsidRPr="00EC7AF8">
        <w:rPr>
          <w:rFonts w:ascii="Times New Roman" w:hAnsi="Times New Roman"/>
          <w:sz w:val="28"/>
          <w:szCs w:val="28"/>
        </w:rPr>
        <w:t xml:space="preserve"> </w:t>
      </w:r>
    </w:p>
    <w:p w:rsidR="00392387" w:rsidRDefault="00CF4643" w:rsidP="00217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449EE" w:rsidRPr="00EC7AF8">
        <w:rPr>
          <w:rFonts w:ascii="Times New Roman" w:hAnsi="Times New Roman"/>
          <w:sz w:val="28"/>
          <w:szCs w:val="28"/>
        </w:rPr>
        <w:t xml:space="preserve">ри определении объема финансового обеспечения выполнения </w:t>
      </w:r>
      <w:proofErr w:type="spellStart"/>
      <w:r w:rsidR="00B449EE" w:rsidRPr="00EC7AF8">
        <w:rPr>
          <w:rFonts w:ascii="Times New Roman" w:hAnsi="Times New Roman"/>
          <w:sz w:val="28"/>
          <w:szCs w:val="28"/>
        </w:rPr>
        <w:t>госзаданий</w:t>
      </w:r>
      <w:proofErr w:type="spellEnd"/>
      <w:r w:rsidR="00B449EE" w:rsidRPr="00EC7AF8">
        <w:rPr>
          <w:rFonts w:ascii="Times New Roman" w:hAnsi="Times New Roman"/>
          <w:sz w:val="28"/>
          <w:szCs w:val="28"/>
        </w:rPr>
        <w:t xml:space="preserve"> не применен коэффициент платной деятельности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C7AF8">
        <w:rPr>
          <w:rFonts w:ascii="Times New Roman" w:hAnsi="Times New Roman"/>
          <w:sz w:val="28"/>
          <w:szCs w:val="28"/>
        </w:rPr>
        <w:t>части уплаты налога на имущество</w:t>
      </w:r>
      <w:r>
        <w:rPr>
          <w:rFonts w:ascii="Times New Roman" w:hAnsi="Times New Roman"/>
          <w:sz w:val="28"/>
          <w:szCs w:val="28"/>
        </w:rPr>
        <w:t>,</w:t>
      </w:r>
      <w:r w:rsidRPr="00EC7AF8">
        <w:rPr>
          <w:rFonts w:ascii="Times New Roman" w:hAnsi="Times New Roman"/>
          <w:sz w:val="28"/>
          <w:szCs w:val="28"/>
        </w:rPr>
        <w:t xml:space="preserve"> соответственно объем бюджетных ассигнований на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proofErr w:type="spellStart"/>
      <w:r>
        <w:rPr>
          <w:rFonts w:ascii="Times New Roman" w:hAnsi="Times New Roman"/>
          <w:sz w:val="28"/>
          <w:szCs w:val="28"/>
        </w:rPr>
        <w:t>госзаданий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EC7AF8">
        <w:rPr>
          <w:rFonts w:ascii="Times New Roman" w:hAnsi="Times New Roman"/>
          <w:sz w:val="28"/>
          <w:szCs w:val="28"/>
        </w:rPr>
        <w:t xml:space="preserve">реализацию Госпрограммы подлежит </w:t>
      </w:r>
      <w:r w:rsidR="00DF6DFF">
        <w:rPr>
          <w:rFonts w:ascii="Times New Roman" w:hAnsi="Times New Roman"/>
          <w:sz w:val="28"/>
          <w:szCs w:val="28"/>
        </w:rPr>
        <w:t>корректировке</w:t>
      </w:r>
      <w:r>
        <w:rPr>
          <w:rFonts w:ascii="Times New Roman" w:hAnsi="Times New Roman"/>
          <w:sz w:val="28"/>
          <w:szCs w:val="28"/>
        </w:rPr>
        <w:t>.</w:t>
      </w:r>
      <w:r w:rsidRPr="00EC7AF8">
        <w:rPr>
          <w:rFonts w:ascii="Times New Roman" w:hAnsi="Times New Roman"/>
          <w:sz w:val="28"/>
          <w:szCs w:val="28"/>
        </w:rPr>
        <w:t xml:space="preserve"> </w:t>
      </w:r>
    </w:p>
    <w:p w:rsidR="00DE3519" w:rsidRDefault="00DE3519" w:rsidP="00217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63DA">
        <w:rPr>
          <w:rFonts w:ascii="Times New Roman" w:hAnsi="Times New Roman" w:cs="Times New Roman"/>
          <w:sz w:val="28"/>
          <w:szCs w:val="28"/>
        </w:rPr>
        <w:t xml:space="preserve">тдельные виды готовой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собственного производства, </w:t>
      </w:r>
      <w:r w:rsidRPr="007A63D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изготовлении </w:t>
      </w:r>
      <w:r w:rsidRPr="007A63DA">
        <w:rPr>
          <w:rFonts w:ascii="Times New Roman" w:hAnsi="Times New Roman" w:cs="Times New Roman"/>
          <w:sz w:val="28"/>
          <w:szCs w:val="28"/>
        </w:rPr>
        <w:t xml:space="preserve">которых используются </w:t>
      </w:r>
      <w:r w:rsidRPr="007D58B6">
        <w:rPr>
          <w:rFonts w:ascii="Times New Roman" w:hAnsi="Times New Roman" w:cs="Times New Roman"/>
          <w:sz w:val="28"/>
          <w:szCs w:val="28"/>
        </w:rPr>
        <w:t>различные по стоимости материалы, приходуются при отсутствии утвержденной плановой</w:t>
      </w:r>
      <w:r w:rsidRPr="007A63DA">
        <w:rPr>
          <w:rFonts w:ascii="Times New Roman" w:hAnsi="Times New Roman" w:cs="Times New Roman"/>
          <w:sz w:val="28"/>
          <w:szCs w:val="28"/>
        </w:rPr>
        <w:t xml:space="preserve"> себестоимости</w:t>
      </w:r>
      <w:r>
        <w:rPr>
          <w:rFonts w:ascii="Times New Roman" w:hAnsi="Times New Roman" w:cs="Times New Roman"/>
          <w:sz w:val="28"/>
          <w:szCs w:val="28"/>
        </w:rPr>
        <w:t xml:space="preserve"> на такие материалы.</w:t>
      </w:r>
    </w:p>
    <w:p w:rsidR="00DE3519" w:rsidRDefault="00DE3519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нарушение действующего законодательства за счет средств субсидии на выполнение государственного задания на ремонт (восстановление) существующих сооружений освещения дорог</w:t>
      </w:r>
      <w:r w:rsidR="001406AF">
        <w:rPr>
          <w:rFonts w:ascii="Times New Roman" w:hAnsi="Times New Roman" w:cs="Times New Roman"/>
          <w:sz w:val="28"/>
          <w:szCs w:val="28"/>
        </w:rPr>
        <w:t>, светофорных объектов,</w:t>
      </w:r>
      <w:r>
        <w:rPr>
          <w:rFonts w:ascii="Times New Roman" w:hAnsi="Times New Roman" w:cs="Times New Roman"/>
          <w:sz w:val="28"/>
          <w:szCs w:val="28"/>
        </w:rPr>
        <w:t xml:space="preserve"> фактически построены новые объекты основных средств - устройства электроосвещения дорог</w:t>
      </w:r>
      <w:r w:rsidR="001D5CB3">
        <w:rPr>
          <w:rFonts w:ascii="Times New Roman" w:hAnsi="Times New Roman" w:cs="Times New Roman"/>
          <w:sz w:val="28"/>
          <w:szCs w:val="28"/>
        </w:rPr>
        <w:t>,</w:t>
      </w:r>
      <w:r w:rsidR="001D5CB3" w:rsidRPr="001D5CB3">
        <w:rPr>
          <w:rFonts w:ascii="Times New Roman" w:hAnsi="Times New Roman" w:cs="Times New Roman"/>
          <w:sz w:val="28"/>
          <w:szCs w:val="28"/>
        </w:rPr>
        <w:t xml:space="preserve"> </w:t>
      </w:r>
      <w:r w:rsidR="001D5CB3">
        <w:rPr>
          <w:rFonts w:ascii="Times New Roman" w:hAnsi="Times New Roman" w:cs="Times New Roman"/>
          <w:sz w:val="28"/>
          <w:szCs w:val="28"/>
        </w:rPr>
        <w:t>светофорные объекты</w:t>
      </w:r>
      <w:r>
        <w:rPr>
          <w:rFonts w:ascii="Times New Roman" w:hAnsi="Times New Roman" w:cs="Times New Roman"/>
          <w:sz w:val="28"/>
          <w:szCs w:val="28"/>
        </w:rPr>
        <w:t xml:space="preserve">. При этом стоимость произведенных объектов основных средств </w:t>
      </w:r>
      <w:r w:rsidR="001406AF">
        <w:rPr>
          <w:rFonts w:ascii="Times New Roman" w:hAnsi="Times New Roman" w:cs="Times New Roman"/>
          <w:sz w:val="28"/>
          <w:szCs w:val="28"/>
        </w:rPr>
        <w:t>списана на расходы учреждения без обязательного отражения</w:t>
      </w:r>
      <w:r>
        <w:rPr>
          <w:rFonts w:ascii="Times New Roman" w:hAnsi="Times New Roman" w:cs="Times New Roman"/>
          <w:sz w:val="28"/>
          <w:szCs w:val="28"/>
        </w:rPr>
        <w:t xml:space="preserve"> в учете </w:t>
      </w:r>
      <w:r w:rsidR="001406AF">
        <w:rPr>
          <w:rFonts w:ascii="Times New Roman" w:hAnsi="Times New Roman" w:cs="Times New Roman"/>
          <w:sz w:val="28"/>
          <w:szCs w:val="28"/>
        </w:rPr>
        <w:t>вновь созданных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6AF">
        <w:rPr>
          <w:rFonts w:ascii="Times New Roman" w:hAnsi="Times New Roman" w:cs="Times New Roman"/>
          <w:sz w:val="28"/>
          <w:szCs w:val="28"/>
        </w:rPr>
        <w:t xml:space="preserve">В результате искажена информация, на основании которой формируется бухгалтерская, налоговая, статистическая, управленческая и др. отчетность.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F1" w:rsidRDefault="00A86FC3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осуществлении </w:t>
      </w:r>
      <w:r w:rsidR="00DE3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закупок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FB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опущены нарушения требований закона о контрактной системе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 нормативных правовых документов.</w:t>
      </w:r>
    </w:p>
    <w:p w:rsidR="00C618D9" w:rsidRDefault="00F27FEC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факты нарушения порядка ведения бухгалтерского</w:t>
      </w:r>
      <w:r w:rsidRPr="00B06C43">
        <w:rPr>
          <w:szCs w:val="28"/>
        </w:rPr>
        <w:t xml:space="preserve"> </w:t>
      </w:r>
      <w:r w:rsidRPr="00B06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</w:t>
      </w:r>
      <w:r w:rsidR="00E97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06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B419A" w:rsidRDefault="00DE52B8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проверки направлены </w:t>
      </w:r>
      <w:r w:rsidR="00D66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предписания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палаты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министерство </w:t>
      </w:r>
      <w:r w:rsidR="00E97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транспорта и дорожного хозяйства 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</w:t>
      </w:r>
      <w:r w:rsidR="00867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ТО «</w:t>
      </w:r>
      <w:proofErr w:type="spellStart"/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Тулаавтодор</w:t>
      </w:r>
      <w:proofErr w:type="spellEnd"/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</w:t>
      </w:r>
      <w:r w:rsidR="00B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4B74" w:rsidRPr="00B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об административном правонарушении по статье 15.11 за грубое </w:t>
      </w:r>
      <w:hyperlink r:id="rId6" w:history="1">
        <w:r w:rsidR="00B04B74" w:rsidRPr="00B04B7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нарушение</w:t>
        </w:r>
      </w:hyperlink>
      <w:r w:rsidR="00B04B74" w:rsidRPr="00B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 к бухгалтерскому учету</w:t>
      </w:r>
      <w:r w:rsidR="00B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9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05D2" w:rsidRDefault="00D705D2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         Т.А. Сергеева</w:t>
      </w:r>
    </w:p>
    <w:sectPr w:rsidR="00D705D2" w:rsidRPr="004B419A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1B" w:rsidRDefault="0058201B" w:rsidP="004B7D6F">
      <w:r>
        <w:separator/>
      </w:r>
    </w:p>
  </w:endnote>
  <w:endnote w:type="continuationSeparator" w:id="0">
    <w:p w:rsidR="0058201B" w:rsidRDefault="0058201B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1B" w:rsidRDefault="0058201B" w:rsidP="004B7D6F">
      <w:r>
        <w:separator/>
      </w:r>
    </w:p>
  </w:footnote>
  <w:footnote w:type="continuationSeparator" w:id="0">
    <w:p w:rsidR="0058201B" w:rsidRDefault="0058201B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F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5FE8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047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C757B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01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0533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1F96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6DFF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FA3031CF8AD45A6F0BD596CCE7BE694060383E8E4D75466B91D65F6A1465BA3AF957842F5DF1BpBQ4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Кузин Роман Алексеевич</cp:lastModifiedBy>
  <cp:revision>2</cp:revision>
  <cp:lastPrinted>2017-12-29T07:23:00Z</cp:lastPrinted>
  <dcterms:created xsi:type="dcterms:W3CDTF">2018-01-10T06:52:00Z</dcterms:created>
  <dcterms:modified xsi:type="dcterms:W3CDTF">2018-01-10T06:52:00Z</dcterms:modified>
</cp:coreProperties>
</file>