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5C4" w:rsidRPr="007C0879" w:rsidRDefault="008B1D12" w:rsidP="003B3BE8">
      <w:pPr>
        <w:spacing w:after="360" w:line="240" w:lineRule="auto"/>
        <w:jc w:val="center"/>
        <w:rPr>
          <w:rFonts w:ascii="Times New Roman" w:hAnsi="Times New Roman" w:cs="Times New Roman"/>
          <w:b/>
          <w:kern w:val="28"/>
          <w:sz w:val="28"/>
          <w:szCs w:val="28"/>
        </w:rPr>
      </w:pPr>
      <w:r>
        <w:rPr>
          <w:rFonts w:ascii="Times New Roman" w:hAnsi="Times New Roman" w:cs="Times New Roman"/>
          <w:b/>
          <w:kern w:val="28"/>
          <w:sz w:val="28"/>
          <w:szCs w:val="28"/>
        </w:rPr>
        <w:t xml:space="preserve">Информация о заключении </w:t>
      </w:r>
      <w:r w:rsidR="002165C4" w:rsidRPr="007C0879">
        <w:rPr>
          <w:rFonts w:ascii="Times New Roman" w:hAnsi="Times New Roman" w:cs="Times New Roman"/>
          <w:b/>
          <w:kern w:val="28"/>
          <w:sz w:val="28"/>
          <w:szCs w:val="28"/>
        </w:rPr>
        <w:t>счетной палаты Тульской области</w:t>
      </w:r>
      <w:r w:rsidR="002165C4" w:rsidRPr="007C0879">
        <w:rPr>
          <w:rFonts w:ascii="Times New Roman" w:hAnsi="Times New Roman" w:cs="Times New Roman"/>
          <w:b/>
          <w:kern w:val="28"/>
          <w:sz w:val="28"/>
          <w:szCs w:val="28"/>
        </w:rPr>
        <w:br/>
        <w:t>на проект закона Тульской области «О внесении изменений в Закон Тульской области «О бюджете Тульской области на 20</w:t>
      </w:r>
      <w:r w:rsidR="008274AB">
        <w:rPr>
          <w:rFonts w:ascii="Times New Roman" w:hAnsi="Times New Roman" w:cs="Times New Roman"/>
          <w:b/>
          <w:kern w:val="28"/>
          <w:sz w:val="28"/>
          <w:szCs w:val="28"/>
        </w:rPr>
        <w:t>20</w:t>
      </w:r>
      <w:r w:rsidR="002165C4" w:rsidRPr="007C0879">
        <w:rPr>
          <w:rFonts w:ascii="Times New Roman" w:hAnsi="Times New Roman" w:cs="Times New Roman"/>
          <w:b/>
          <w:kern w:val="28"/>
          <w:sz w:val="28"/>
          <w:szCs w:val="28"/>
        </w:rPr>
        <w:t xml:space="preserve"> год и на плановый период 20</w:t>
      </w:r>
      <w:r w:rsidR="007C0879" w:rsidRPr="007C0879">
        <w:rPr>
          <w:rFonts w:ascii="Times New Roman" w:hAnsi="Times New Roman" w:cs="Times New Roman"/>
          <w:b/>
          <w:kern w:val="28"/>
          <w:sz w:val="28"/>
          <w:szCs w:val="28"/>
        </w:rPr>
        <w:t>2</w:t>
      </w:r>
      <w:r w:rsidR="008274AB">
        <w:rPr>
          <w:rFonts w:ascii="Times New Roman" w:hAnsi="Times New Roman" w:cs="Times New Roman"/>
          <w:b/>
          <w:kern w:val="28"/>
          <w:sz w:val="28"/>
          <w:szCs w:val="28"/>
        </w:rPr>
        <w:t>1</w:t>
      </w:r>
      <w:r w:rsidR="002165C4" w:rsidRPr="007C0879">
        <w:rPr>
          <w:rFonts w:ascii="Times New Roman" w:hAnsi="Times New Roman" w:cs="Times New Roman"/>
          <w:b/>
          <w:kern w:val="28"/>
          <w:sz w:val="28"/>
          <w:szCs w:val="28"/>
        </w:rPr>
        <w:t xml:space="preserve"> и 202</w:t>
      </w:r>
      <w:r w:rsidR="008274AB">
        <w:rPr>
          <w:rFonts w:ascii="Times New Roman" w:hAnsi="Times New Roman" w:cs="Times New Roman"/>
          <w:b/>
          <w:kern w:val="28"/>
          <w:sz w:val="28"/>
          <w:szCs w:val="28"/>
        </w:rPr>
        <w:t>2</w:t>
      </w:r>
      <w:r w:rsidR="002165C4" w:rsidRPr="007C0879">
        <w:rPr>
          <w:rFonts w:ascii="Times New Roman" w:hAnsi="Times New Roman" w:cs="Times New Roman"/>
          <w:b/>
          <w:kern w:val="28"/>
          <w:sz w:val="28"/>
          <w:szCs w:val="28"/>
        </w:rPr>
        <w:t xml:space="preserve"> годов»</w:t>
      </w:r>
      <w:r w:rsidR="00D46102">
        <w:rPr>
          <w:rFonts w:ascii="Times New Roman" w:hAnsi="Times New Roman" w:cs="Times New Roman"/>
          <w:b/>
          <w:kern w:val="28"/>
          <w:sz w:val="28"/>
          <w:szCs w:val="28"/>
        </w:rPr>
        <w:t xml:space="preserve"> (</w:t>
      </w:r>
      <w:r w:rsidR="008274AB">
        <w:rPr>
          <w:rFonts w:ascii="Times New Roman" w:hAnsi="Times New Roman" w:cs="Times New Roman"/>
          <w:b/>
          <w:kern w:val="28"/>
          <w:sz w:val="28"/>
          <w:szCs w:val="28"/>
        </w:rPr>
        <w:t>перво</w:t>
      </w:r>
      <w:r w:rsidR="008A3998">
        <w:rPr>
          <w:rFonts w:ascii="Times New Roman" w:hAnsi="Times New Roman" w:cs="Times New Roman"/>
          <w:b/>
          <w:kern w:val="28"/>
          <w:sz w:val="28"/>
          <w:szCs w:val="28"/>
        </w:rPr>
        <w:t>е</w:t>
      </w:r>
      <w:r w:rsidR="00D46102">
        <w:rPr>
          <w:rFonts w:ascii="Times New Roman" w:hAnsi="Times New Roman" w:cs="Times New Roman"/>
          <w:b/>
          <w:kern w:val="28"/>
          <w:sz w:val="28"/>
          <w:szCs w:val="28"/>
        </w:rPr>
        <w:t xml:space="preserve"> уточнение)</w:t>
      </w:r>
    </w:p>
    <w:p w:rsidR="002165C4" w:rsidRPr="00F11A23" w:rsidRDefault="008B1D12" w:rsidP="003B3BE8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Счетной палатой Тульской области</w:t>
      </w:r>
      <w:r w:rsidR="00D46102" w:rsidRPr="00D46102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="00D46102">
        <w:rPr>
          <w:rFonts w:ascii="Times New Roman" w:hAnsi="Times New Roman" w:cs="Times New Roman"/>
          <w:kern w:val="28"/>
          <w:sz w:val="28"/>
          <w:szCs w:val="28"/>
        </w:rPr>
        <w:t>в соответствии с пунктом 1.1.3. Плана работы на 20</w:t>
      </w:r>
      <w:r w:rsidR="008274AB">
        <w:rPr>
          <w:rFonts w:ascii="Times New Roman" w:hAnsi="Times New Roman" w:cs="Times New Roman"/>
          <w:kern w:val="28"/>
          <w:sz w:val="28"/>
          <w:szCs w:val="28"/>
        </w:rPr>
        <w:t>20</w:t>
      </w:r>
      <w:r w:rsidR="00D46102">
        <w:rPr>
          <w:rFonts w:ascii="Times New Roman" w:hAnsi="Times New Roman" w:cs="Times New Roman"/>
          <w:kern w:val="28"/>
          <w:sz w:val="28"/>
          <w:szCs w:val="28"/>
        </w:rPr>
        <w:t xml:space="preserve"> год, в период с </w:t>
      </w:r>
      <w:r w:rsidR="008274AB" w:rsidRPr="008274AB">
        <w:rPr>
          <w:rFonts w:ascii="Times New Roman" w:hAnsi="Times New Roman" w:cs="Times New Roman"/>
          <w:kern w:val="28"/>
          <w:sz w:val="28"/>
          <w:szCs w:val="28"/>
        </w:rPr>
        <w:t>09.03.2020 по 11.03.2020</w:t>
      </w:r>
      <w:r w:rsidR="00D46102" w:rsidRPr="008A3998">
        <w:rPr>
          <w:rFonts w:ascii="Times New Roman" w:hAnsi="Times New Roman" w:cs="Times New Roman"/>
          <w:kern w:val="28"/>
          <w:sz w:val="28"/>
          <w:szCs w:val="28"/>
        </w:rPr>
        <w:t>,</w:t>
      </w:r>
      <w:r w:rsidR="00D46102">
        <w:rPr>
          <w:rFonts w:ascii="Times New Roman" w:hAnsi="Times New Roman" w:cs="Times New Roman"/>
          <w:kern w:val="28"/>
          <w:sz w:val="28"/>
          <w:szCs w:val="28"/>
        </w:rPr>
        <w:t xml:space="preserve"> подготовлено заключение на </w:t>
      </w:r>
      <w:r w:rsidR="002165C4" w:rsidRPr="00F11A23">
        <w:rPr>
          <w:rFonts w:ascii="Times New Roman" w:hAnsi="Times New Roman" w:cs="Times New Roman"/>
          <w:kern w:val="28"/>
          <w:sz w:val="28"/>
          <w:szCs w:val="28"/>
        </w:rPr>
        <w:t>проект закона Тульской области «О внесении изменений в Закон Тульской области «О бюджете Тульской области на 20</w:t>
      </w:r>
      <w:r w:rsidR="008274AB">
        <w:rPr>
          <w:rFonts w:ascii="Times New Roman" w:hAnsi="Times New Roman" w:cs="Times New Roman"/>
          <w:kern w:val="28"/>
          <w:sz w:val="28"/>
          <w:szCs w:val="28"/>
        </w:rPr>
        <w:t>20</w:t>
      </w:r>
      <w:r w:rsidR="002165C4" w:rsidRPr="00F11A23">
        <w:rPr>
          <w:rFonts w:ascii="Times New Roman" w:hAnsi="Times New Roman" w:cs="Times New Roman"/>
          <w:kern w:val="28"/>
          <w:sz w:val="28"/>
          <w:szCs w:val="28"/>
        </w:rPr>
        <w:t xml:space="preserve"> год и на плановый </w:t>
      </w:r>
      <w:r w:rsidR="002165C4" w:rsidRPr="001E3B87">
        <w:rPr>
          <w:rFonts w:ascii="Times New Roman" w:hAnsi="Times New Roman" w:cs="Times New Roman"/>
          <w:kern w:val="28"/>
          <w:sz w:val="28"/>
          <w:szCs w:val="28"/>
        </w:rPr>
        <w:t>период 20</w:t>
      </w:r>
      <w:r w:rsidR="007C0879" w:rsidRPr="001E3B87">
        <w:rPr>
          <w:rFonts w:ascii="Times New Roman" w:hAnsi="Times New Roman" w:cs="Times New Roman"/>
          <w:kern w:val="28"/>
          <w:sz w:val="28"/>
          <w:szCs w:val="28"/>
        </w:rPr>
        <w:t>2</w:t>
      </w:r>
      <w:r w:rsidR="008274AB">
        <w:rPr>
          <w:rFonts w:ascii="Times New Roman" w:hAnsi="Times New Roman" w:cs="Times New Roman"/>
          <w:kern w:val="28"/>
          <w:sz w:val="28"/>
          <w:szCs w:val="28"/>
        </w:rPr>
        <w:t>1</w:t>
      </w:r>
      <w:r w:rsidR="002165C4" w:rsidRPr="001E3B87">
        <w:rPr>
          <w:rFonts w:ascii="Times New Roman" w:hAnsi="Times New Roman" w:cs="Times New Roman"/>
          <w:kern w:val="28"/>
          <w:sz w:val="28"/>
          <w:szCs w:val="28"/>
        </w:rPr>
        <w:t xml:space="preserve"> и 202</w:t>
      </w:r>
      <w:r w:rsidR="008274AB">
        <w:rPr>
          <w:rFonts w:ascii="Times New Roman" w:hAnsi="Times New Roman" w:cs="Times New Roman"/>
          <w:kern w:val="28"/>
          <w:sz w:val="28"/>
          <w:szCs w:val="28"/>
        </w:rPr>
        <w:t>2</w:t>
      </w:r>
      <w:r w:rsidR="002165C4" w:rsidRPr="001E3B87">
        <w:rPr>
          <w:rFonts w:ascii="Times New Roman" w:hAnsi="Times New Roman" w:cs="Times New Roman"/>
          <w:kern w:val="28"/>
          <w:sz w:val="28"/>
          <w:szCs w:val="28"/>
        </w:rPr>
        <w:t xml:space="preserve"> годов» (далее – </w:t>
      </w:r>
      <w:r w:rsidR="002165C4" w:rsidRPr="001E3B87">
        <w:rPr>
          <w:rFonts w:ascii="Times New Roman" w:hAnsi="Times New Roman" w:cs="Times New Roman"/>
          <w:i/>
          <w:kern w:val="28"/>
          <w:sz w:val="28"/>
          <w:szCs w:val="28"/>
        </w:rPr>
        <w:t>Законопроект</w:t>
      </w:r>
      <w:r w:rsidR="00D46102">
        <w:rPr>
          <w:rFonts w:ascii="Times New Roman" w:hAnsi="Times New Roman" w:cs="Times New Roman"/>
          <w:i/>
          <w:kern w:val="28"/>
          <w:sz w:val="28"/>
          <w:szCs w:val="28"/>
        </w:rPr>
        <w:t>)</w:t>
      </w:r>
      <w:r w:rsidR="002165C4" w:rsidRPr="00F11A23">
        <w:rPr>
          <w:rFonts w:ascii="Times New Roman" w:hAnsi="Times New Roman" w:cs="Times New Roman"/>
          <w:kern w:val="28"/>
          <w:sz w:val="28"/>
          <w:szCs w:val="28"/>
        </w:rPr>
        <w:t>.</w:t>
      </w:r>
    </w:p>
    <w:p w:rsidR="008A3998" w:rsidRDefault="002165C4" w:rsidP="008A3998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677703">
        <w:rPr>
          <w:rFonts w:ascii="Times New Roman" w:hAnsi="Times New Roman" w:cs="Times New Roman"/>
          <w:kern w:val="28"/>
          <w:sz w:val="28"/>
          <w:szCs w:val="28"/>
        </w:rPr>
        <w:t xml:space="preserve">Законопроектом </w:t>
      </w:r>
      <w:r w:rsidR="008274AB" w:rsidRPr="0046711C">
        <w:rPr>
          <w:rFonts w:ascii="Times New Roman" w:hAnsi="Times New Roman" w:cs="Times New Roman"/>
          <w:kern w:val="28"/>
          <w:sz w:val="28"/>
          <w:szCs w:val="28"/>
        </w:rPr>
        <w:t>вносятся изменения в основные характеристики бюджета Тульской области</w:t>
      </w:r>
      <w:r w:rsidR="008274AB">
        <w:rPr>
          <w:rFonts w:ascii="Times New Roman" w:hAnsi="Times New Roman" w:cs="Times New Roman"/>
          <w:kern w:val="28"/>
          <w:sz w:val="28"/>
          <w:szCs w:val="28"/>
        </w:rPr>
        <w:t>,</w:t>
      </w:r>
      <w:r w:rsidR="008274AB" w:rsidRPr="001072C3">
        <w:t xml:space="preserve"> </w:t>
      </w:r>
      <w:r w:rsidR="008274AB" w:rsidRPr="001072C3">
        <w:rPr>
          <w:rFonts w:ascii="Times New Roman" w:hAnsi="Times New Roman" w:cs="Times New Roman"/>
          <w:kern w:val="28"/>
          <w:sz w:val="28"/>
          <w:szCs w:val="28"/>
        </w:rPr>
        <w:t>параметры государственного долга Тульской области</w:t>
      </w:r>
      <w:r w:rsidR="008274AB">
        <w:rPr>
          <w:rFonts w:ascii="Times New Roman" w:hAnsi="Times New Roman" w:cs="Times New Roman"/>
          <w:kern w:val="28"/>
          <w:sz w:val="28"/>
          <w:szCs w:val="28"/>
        </w:rPr>
        <w:t>,</w:t>
      </w:r>
      <w:r w:rsidR="008274AB" w:rsidRPr="001072C3">
        <w:rPr>
          <w:rFonts w:ascii="Times New Roman" w:hAnsi="Times New Roman" w:cs="Times New Roman"/>
          <w:kern w:val="28"/>
          <w:sz w:val="28"/>
          <w:szCs w:val="28"/>
        </w:rPr>
        <w:t xml:space="preserve"> источники внутреннего финансирования дефицита бюджета области</w:t>
      </w:r>
      <w:r w:rsidR="008274AB" w:rsidRPr="0046711C">
        <w:rPr>
          <w:rFonts w:ascii="Times New Roman" w:hAnsi="Times New Roman" w:cs="Times New Roman"/>
          <w:kern w:val="28"/>
          <w:sz w:val="28"/>
          <w:szCs w:val="28"/>
        </w:rPr>
        <w:t xml:space="preserve"> на 2020 год и на плановый период 2021 и 2022 годов</w:t>
      </w:r>
      <w:r w:rsidR="008A3998">
        <w:rPr>
          <w:rFonts w:ascii="Times New Roman" w:hAnsi="Times New Roman" w:cs="Times New Roman"/>
          <w:kern w:val="28"/>
          <w:sz w:val="28"/>
          <w:szCs w:val="28"/>
        </w:rPr>
        <w:t>.</w:t>
      </w:r>
    </w:p>
    <w:p w:rsidR="008274AB" w:rsidRDefault="008274AB" w:rsidP="008274AB">
      <w:pPr>
        <w:tabs>
          <w:tab w:val="center" w:pos="1843"/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A273F1">
        <w:rPr>
          <w:rFonts w:ascii="Times New Roman" w:hAnsi="Times New Roman" w:cs="Times New Roman"/>
          <w:kern w:val="28"/>
          <w:sz w:val="28"/>
          <w:szCs w:val="28"/>
        </w:rPr>
        <w:t xml:space="preserve">Согласно Законопроекту </w:t>
      </w:r>
      <w:r w:rsidR="007C38EA" w:rsidRPr="00A273F1">
        <w:rPr>
          <w:rFonts w:ascii="Times New Roman" w:hAnsi="Times New Roman" w:cs="Times New Roman"/>
          <w:kern w:val="28"/>
          <w:sz w:val="28"/>
          <w:szCs w:val="28"/>
        </w:rPr>
        <w:t>объем расходов</w:t>
      </w:r>
      <w:r w:rsidR="007C38EA">
        <w:rPr>
          <w:rFonts w:ascii="Times New Roman" w:hAnsi="Times New Roman" w:cs="Times New Roman"/>
          <w:kern w:val="28"/>
          <w:sz w:val="28"/>
          <w:szCs w:val="28"/>
        </w:rPr>
        <w:t xml:space="preserve"> бюджета области на 2020 год </w:t>
      </w:r>
      <w:r w:rsidR="007C38EA" w:rsidRPr="00A273F1">
        <w:rPr>
          <w:rFonts w:ascii="Times New Roman" w:hAnsi="Times New Roman" w:cs="Times New Roman"/>
          <w:kern w:val="28"/>
          <w:sz w:val="28"/>
          <w:szCs w:val="28"/>
        </w:rPr>
        <w:t xml:space="preserve">увеличивается </w:t>
      </w:r>
      <w:r w:rsidRPr="00A273F1">
        <w:rPr>
          <w:rFonts w:ascii="Times New Roman" w:hAnsi="Times New Roman" w:cs="Times New Roman"/>
          <w:kern w:val="28"/>
          <w:sz w:val="28"/>
          <w:szCs w:val="28"/>
        </w:rPr>
        <w:t>на 1,9 млрд. рублей, объе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м доходов </w:t>
      </w:r>
      <w:r w:rsidR="007C38EA" w:rsidRPr="00A273F1">
        <w:rPr>
          <w:rFonts w:ascii="Times New Roman" w:hAnsi="Times New Roman" w:cs="Times New Roman"/>
          <w:kern w:val="28"/>
          <w:sz w:val="28"/>
          <w:szCs w:val="28"/>
        </w:rPr>
        <w:t>увеличивается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 на 0,9 млрд. рублей. При этом увеличение объема доходов достигается в основном за счет целевых безвозмездных поступлений из федеральных источников. </w:t>
      </w:r>
      <w:r w:rsidRPr="00A273F1">
        <w:rPr>
          <w:rFonts w:ascii="Times New Roman" w:hAnsi="Times New Roman" w:cs="Times New Roman"/>
          <w:kern w:val="28"/>
          <w:sz w:val="28"/>
          <w:szCs w:val="28"/>
        </w:rPr>
        <w:t xml:space="preserve">Анализ 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результатов </w:t>
      </w:r>
      <w:r w:rsidRPr="00A273F1">
        <w:rPr>
          <w:rFonts w:ascii="Times New Roman" w:hAnsi="Times New Roman" w:cs="Times New Roman"/>
          <w:kern w:val="28"/>
          <w:sz w:val="28"/>
          <w:szCs w:val="28"/>
        </w:rPr>
        <w:t xml:space="preserve">исполнения бюджета области за 2 месяца </w:t>
      </w:r>
      <w:r w:rsidR="007C38EA">
        <w:rPr>
          <w:rFonts w:ascii="Times New Roman" w:hAnsi="Times New Roman" w:cs="Times New Roman"/>
          <w:kern w:val="28"/>
          <w:sz w:val="28"/>
          <w:szCs w:val="28"/>
        </w:rPr>
        <w:t>2020 года</w:t>
      </w:r>
      <w:r w:rsidRPr="00A273F1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Pr="000B775F">
        <w:rPr>
          <w:rFonts w:ascii="Times New Roman" w:hAnsi="Times New Roman" w:cs="Times New Roman"/>
          <w:kern w:val="28"/>
          <w:sz w:val="28"/>
          <w:szCs w:val="28"/>
        </w:rPr>
        <w:t>показ</w:t>
      </w:r>
      <w:r w:rsidR="007C38EA">
        <w:rPr>
          <w:rFonts w:ascii="Times New Roman" w:hAnsi="Times New Roman" w:cs="Times New Roman"/>
          <w:kern w:val="28"/>
          <w:sz w:val="28"/>
          <w:szCs w:val="28"/>
        </w:rPr>
        <w:t>ал</w:t>
      </w:r>
      <w:r w:rsidRPr="000B775F">
        <w:rPr>
          <w:rFonts w:ascii="Times New Roman" w:hAnsi="Times New Roman" w:cs="Times New Roman"/>
          <w:kern w:val="28"/>
          <w:sz w:val="28"/>
          <w:szCs w:val="28"/>
        </w:rPr>
        <w:t xml:space="preserve"> отсутствие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Pr="00A273F1">
        <w:rPr>
          <w:rFonts w:ascii="Times New Roman" w:hAnsi="Times New Roman" w:cs="Times New Roman"/>
          <w:kern w:val="28"/>
          <w:sz w:val="28"/>
          <w:szCs w:val="28"/>
        </w:rPr>
        <w:t>резервов</w:t>
      </w:r>
      <w:r w:rsidR="00B927A0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Pr="00A273F1">
        <w:rPr>
          <w:rFonts w:ascii="Times New Roman" w:hAnsi="Times New Roman" w:cs="Times New Roman"/>
          <w:kern w:val="28"/>
          <w:sz w:val="28"/>
          <w:szCs w:val="28"/>
        </w:rPr>
        <w:t xml:space="preserve">увеличения объема 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собственных </w:t>
      </w:r>
      <w:r w:rsidRPr="00A273F1">
        <w:rPr>
          <w:rFonts w:ascii="Times New Roman" w:hAnsi="Times New Roman" w:cs="Times New Roman"/>
          <w:kern w:val="28"/>
          <w:sz w:val="28"/>
          <w:szCs w:val="28"/>
        </w:rPr>
        <w:t>налоговых и неналоговых доходов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 бюджета области</w:t>
      </w:r>
      <w:r w:rsidR="00B927A0">
        <w:rPr>
          <w:rFonts w:ascii="Times New Roman" w:hAnsi="Times New Roman" w:cs="Times New Roman"/>
          <w:kern w:val="28"/>
          <w:sz w:val="28"/>
          <w:szCs w:val="28"/>
        </w:rPr>
        <w:t xml:space="preserve"> в текущем году</w:t>
      </w:r>
      <w:r w:rsidRPr="00A273F1">
        <w:rPr>
          <w:rFonts w:ascii="Times New Roman" w:hAnsi="Times New Roman" w:cs="Times New Roman"/>
          <w:kern w:val="28"/>
          <w:sz w:val="28"/>
          <w:szCs w:val="28"/>
        </w:rPr>
        <w:t>.</w:t>
      </w:r>
      <w:r w:rsidR="007C38EA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="00B927A0">
        <w:rPr>
          <w:rFonts w:ascii="Times New Roman" w:hAnsi="Times New Roman" w:cs="Times New Roman"/>
          <w:kern w:val="28"/>
          <w:sz w:val="28"/>
          <w:szCs w:val="28"/>
        </w:rPr>
        <w:t>С</w:t>
      </w:r>
      <w:r w:rsidRPr="00A273F1">
        <w:rPr>
          <w:rFonts w:ascii="Times New Roman" w:hAnsi="Times New Roman" w:cs="Times New Roman"/>
          <w:kern w:val="28"/>
          <w:sz w:val="28"/>
          <w:szCs w:val="28"/>
        </w:rPr>
        <w:t xml:space="preserve">балансированность бюджета 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области </w:t>
      </w:r>
      <w:r w:rsidRPr="00A273F1">
        <w:rPr>
          <w:rFonts w:ascii="Times New Roman" w:hAnsi="Times New Roman" w:cs="Times New Roman"/>
          <w:kern w:val="28"/>
          <w:sz w:val="28"/>
          <w:szCs w:val="28"/>
        </w:rPr>
        <w:t>достигается за счет увеличения дефицита бюджета</w:t>
      </w:r>
      <w:r w:rsidR="00B927A0">
        <w:rPr>
          <w:rFonts w:ascii="Times New Roman" w:hAnsi="Times New Roman" w:cs="Times New Roman"/>
          <w:kern w:val="28"/>
          <w:sz w:val="28"/>
          <w:szCs w:val="28"/>
        </w:rPr>
        <w:t xml:space="preserve">, который </w:t>
      </w:r>
      <w:bookmarkStart w:id="0" w:name="_GoBack"/>
      <w:bookmarkEnd w:id="0"/>
      <w:r w:rsidRPr="00A273F1">
        <w:rPr>
          <w:rFonts w:ascii="Times New Roman" w:hAnsi="Times New Roman" w:cs="Times New Roman"/>
          <w:kern w:val="28"/>
          <w:sz w:val="28"/>
          <w:szCs w:val="28"/>
        </w:rPr>
        <w:t xml:space="preserve">составил 9,7% объема </w:t>
      </w:r>
      <w:r w:rsidR="007C38EA">
        <w:rPr>
          <w:rFonts w:ascii="Times New Roman" w:hAnsi="Times New Roman" w:cs="Times New Roman"/>
          <w:kern w:val="28"/>
          <w:sz w:val="28"/>
          <w:szCs w:val="28"/>
        </w:rPr>
        <w:t>доходов без учета безвозмездных поступлений</w:t>
      </w:r>
      <w:r w:rsidRPr="00A273F1">
        <w:rPr>
          <w:rFonts w:ascii="Times New Roman" w:hAnsi="Times New Roman" w:cs="Times New Roman"/>
          <w:kern w:val="28"/>
          <w:sz w:val="28"/>
          <w:szCs w:val="28"/>
        </w:rPr>
        <w:t>.</w:t>
      </w:r>
    </w:p>
    <w:p w:rsidR="00EE1068" w:rsidRDefault="00EE1068" w:rsidP="002B5915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Подготовленное заключение направлено в Тульскую областную Думу.</w:t>
      </w:r>
    </w:p>
    <w:p w:rsidR="00FE53E2" w:rsidRDefault="00EE1068" w:rsidP="008A3998">
      <w:pPr>
        <w:widowControl w:val="0"/>
        <w:tabs>
          <w:tab w:val="center" w:pos="1843"/>
          <w:tab w:val="right" w:pos="9354"/>
        </w:tabs>
        <w:spacing w:before="360"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Аудитор </w:t>
      </w:r>
    </w:p>
    <w:p w:rsidR="00065E96" w:rsidRPr="002165C4" w:rsidRDefault="0011040E" w:rsidP="00FE53E2">
      <w:pPr>
        <w:widowControl w:val="0"/>
        <w:tabs>
          <w:tab w:val="center" w:pos="1843"/>
          <w:tab w:val="right" w:pos="9354"/>
        </w:tabs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F30F5C">
        <w:rPr>
          <w:rFonts w:ascii="Times New Roman" w:hAnsi="Times New Roman" w:cs="Times New Roman"/>
          <w:kern w:val="28"/>
          <w:sz w:val="28"/>
          <w:szCs w:val="28"/>
        </w:rPr>
        <w:t>счетной палаты</w:t>
      </w:r>
      <w:r w:rsidR="00FE53E2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="00065E96" w:rsidRPr="00F30F5C">
        <w:rPr>
          <w:rFonts w:ascii="Times New Roman" w:hAnsi="Times New Roman" w:cs="Times New Roman"/>
          <w:kern w:val="28"/>
          <w:sz w:val="28"/>
          <w:szCs w:val="28"/>
        </w:rPr>
        <w:t>Тульской области</w:t>
      </w:r>
      <w:r w:rsidR="00065E96" w:rsidRPr="00F30F5C">
        <w:rPr>
          <w:rFonts w:ascii="Times New Roman" w:hAnsi="Times New Roman" w:cs="Times New Roman"/>
          <w:kern w:val="28"/>
          <w:sz w:val="28"/>
          <w:szCs w:val="28"/>
        </w:rPr>
        <w:tab/>
      </w:r>
      <w:r w:rsidR="00D65DE7">
        <w:rPr>
          <w:rFonts w:ascii="Times New Roman" w:hAnsi="Times New Roman" w:cs="Times New Roman"/>
          <w:kern w:val="28"/>
          <w:sz w:val="28"/>
          <w:szCs w:val="28"/>
        </w:rPr>
        <w:t>М.В.Титова</w:t>
      </w:r>
    </w:p>
    <w:sectPr w:rsidR="00065E96" w:rsidRPr="002165C4" w:rsidSect="00E44D2B">
      <w:head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2421" w:rsidRDefault="00AD2421" w:rsidP="00C5239C">
      <w:pPr>
        <w:spacing w:after="0" w:line="240" w:lineRule="auto"/>
      </w:pPr>
      <w:r>
        <w:separator/>
      </w:r>
    </w:p>
  </w:endnote>
  <w:endnote w:type="continuationSeparator" w:id="0">
    <w:p w:rsidR="00AD2421" w:rsidRDefault="00AD2421" w:rsidP="00C52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2421" w:rsidRDefault="00AD2421" w:rsidP="00C5239C">
      <w:pPr>
        <w:spacing w:after="0" w:line="240" w:lineRule="auto"/>
      </w:pPr>
      <w:r>
        <w:separator/>
      </w:r>
    </w:p>
  </w:footnote>
  <w:footnote w:type="continuationSeparator" w:id="0">
    <w:p w:rsidR="00AD2421" w:rsidRDefault="00AD2421" w:rsidP="00C523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611940986"/>
      <w:docPartObj>
        <w:docPartGallery w:val="Page Numbers (Top of Page)"/>
        <w:docPartUnique/>
      </w:docPartObj>
    </w:sdtPr>
    <w:sdtEndPr/>
    <w:sdtContent>
      <w:p w:rsidR="008B1D12" w:rsidRPr="00E44D2B" w:rsidRDefault="008B1D12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44D2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44D2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44D2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274A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44D2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B1D12" w:rsidRDefault="008B1D1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D3779"/>
    <w:multiLevelType w:val="hybridMultilevel"/>
    <w:tmpl w:val="D1AAE152"/>
    <w:lvl w:ilvl="0" w:tplc="27D8CF3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D439F8"/>
    <w:multiLevelType w:val="hybridMultilevel"/>
    <w:tmpl w:val="E5A0BD0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6022DB6"/>
    <w:multiLevelType w:val="hybridMultilevel"/>
    <w:tmpl w:val="C5ACF5E6"/>
    <w:lvl w:ilvl="0" w:tplc="02A48CC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533CD2"/>
    <w:multiLevelType w:val="hybridMultilevel"/>
    <w:tmpl w:val="6E84503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82C32C6"/>
    <w:multiLevelType w:val="multilevel"/>
    <w:tmpl w:val="57FA7336"/>
    <w:lvl w:ilvl="0">
      <w:start w:val="5"/>
      <w:numFmt w:val="decimal"/>
      <w:lvlText w:val="%1."/>
      <w:lvlJc w:val="left"/>
      <w:pPr>
        <w:ind w:left="495" w:hanging="495"/>
      </w:pPr>
      <w:rPr>
        <w:rFonts w:asciiTheme="minorHAnsi" w:eastAsia="Calibri" w:hAnsiTheme="minorHAnsi" w:cstheme="minorBidi" w:hint="default"/>
        <w:sz w:val="22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ascii="Times New Roman" w:eastAsia="Calibri" w:hAnsi="Times New Roman" w:cs="Times New Roman" w:hint="default"/>
        <w:b/>
        <w:sz w:val="28"/>
        <w:szCs w:val="28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ascii="Times New Roman" w:eastAsia="Calibri" w:hAnsi="Times New Roman" w:cs="Times New Roman" w:hint="default"/>
        <w:b/>
        <w:sz w:val="28"/>
        <w:szCs w:val="28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asciiTheme="minorHAnsi" w:eastAsia="Calibri" w:hAnsiTheme="minorHAnsi" w:cstheme="minorBidi" w:hint="default"/>
        <w:sz w:val="22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asciiTheme="minorHAnsi" w:eastAsia="Calibri" w:hAnsiTheme="minorHAnsi" w:cstheme="minorBidi" w:hint="default"/>
        <w:sz w:val="22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asciiTheme="minorHAnsi" w:eastAsia="Calibri" w:hAnsiTheme="minorHAnsi" w:cstheme="minorBidi" w:hint="default"/>
        <w:sz w:val="22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asciiTheme="minorHAnsi" w:eastAsia="Calibri" w:hAnsiTheme="minorHAnsi" w:cstheme="minorBid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asciiTheme="minorHAnsi" w:eastAsia="Calibri" w:hAnsiTheme="minorHAnsi" w:cstheme="minorBid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asciiTheme="minorHAnsi" w:eastAsia="Calibri" w:hAnsiTheme="minorHAnsi" w:cstheme="minorBidi" w:hint="default"/>
        <w:sz w:val="22"/>
      </w:rPr>
    </w:lvl>
  </w:abstractNum>
  <w:abstractNum w:abstractNumId="5" w15:restartNumberingAfterBreak="0">
    <w:nsid w:val="0E6F683E"/>
    <w:multiLevelType w:val="hybridMultilevel"/>
    <w:tmpl w:val="A34C3E26"/>
    <w:lvl w:ilvl="0" w:tplc="2076A0C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4326A77"/>
    <w:multiLevelType w:val="hybridMultilevel"/>
    <w:tmpl w:val="416664E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5620177"/>
    <w:multiLevelType w:val="hybridMultilevel"/>
    <w:tmpl w:val="CCAA2BC6"/>
    <w:lvl w:ilvl="0" w:tplc="EB7ED2C0">
      <w:start w:val="974"/>
      <w:numFmt w:val="bullet"/>
      <w:lvlText w:val=""/>
      <w:lvlJc w:val="left"/>
      <w:pPr>
        <w:ind w:left="405" w:hanging="360"/>
      </w:pPr>
      <w:rPr>
        <w:rFonts w:ascii="Symbol" w:eastAsia="Calibr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8" w15:restartNumberingAfterBreak="0">
    <w:nsid w:val="17C75F1A"/>
    <w:multiLevelType w:val="hybridMultilevel"/>
    <w:tmpl w:val="E5A6B07E"/>
    <w:lvl w:ilvl="0" w:tplc="12B06CDE">
      <w:start w:val="1"/>
      <w:numFmt w:val="decimal"/>
      <w:lvlText w:val="%1)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A684A74"/>
    <w:multiLevelType w:val="hybridMultilevel"/>
    <w:tmpl w:val="2E2803C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AE31B66"/>
    <w:multiLevelType w:val="multilevel"/>
    <w:tmpl w:val="57EC4C92"/>
    <w:lvl w:ilvl="0">
      <w:start w:val="4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 w15:restartNumberingAfterBreak="0">
    <w:nsid w:val="247420A2"/>
    <w:multiLevelType w:val="multilevel"/>
    <w:tmpl w:val="CDC8ED20"/>
    <w:lvl w:ilvl="0">
      <w:start w:val="5"/>
      <w:numFmt w:val="decimal"/>
      <w:lvlText w:val="%1."/>
      <w:lvlJc w:val="left"/>
      <w:pPr>
        <w:ind w:left="495" w:hanging="495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849" w:hanging="495"/>
      </w:pPr>
      <w:rPr>
        <w:rFonts w:eastAsia="Calibri" w:hint="default"/>
        <w:b/>
      </w:rPr>
    </w:lvl>
    <w:lvl w:ilvl="2">
      <w:start w:val="6"/>
      <w:numFmt w:val="decimal"/>
      <w:lvlText w:val="%1.%2.%3."/>
      <w:lvlJc w:val="left"/>
      <w:pPr>
        <w:ind w:left="1713" w:hanging="720"/>
      </w:pPr>
      <w:rPr>
        <w:rFonts w:eastAsia="Calibri" w:hint="default"/>
        <w:b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eastAsia="Calibri" w:hint="default"/>
      </w:rPr>
    </w:lvl>
  </w:abstractNum>
  <w:abstractNum w:abstractNumId="12" w15:restartNumberingAfterBreak="0">
    <w:nsid w:val="24A63E50"/>
    <w:multiLevelType w:val="hybridMultilevel"/>
    <w:tmpl w:val="35D454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9567593"/>
    <w:multiLevelType w:val="hybridMultilevel"/>
    <w:tmpl w:val="7E506060"/>
    <w:lvl w:ilvl="0" w:tplc="0419000D">
      <w:start w:val="1"/>
      <w:numFmt w:val="bullet"/>
      <w:lvlText w:val=""/>
      <w:lvlJc w:val="left"/>
      <w:pPr>
        <w:ind w:left="18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4" w15:restartNumberingAfterBreak="0">
    <w:nsid w:val="2B5105DD"/>
    <w:multiLevelType w:val="hybridMultilevel"/>
    <w:tmpl w:val="3F0E8618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5" w15:restartNumberingAfterBreak="0">
    <w:nsid w:val="2C491D0B"/>
    <w:multiLevelType w:val="hybridMultilevel"/>
    <w:tmpl w:val="BB8C8AAE"/>
    <w:lvl w:ilvl="0" w:tplc="EBDCFE8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580370D"/>
    <w:multiLevelType w:val="hybridMultilevel"/>
    <w:tmpl w:val="4906EA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685435F"/>
    <w:multiLevelType w:val="hybridMultilevel"/>
    <w:tmpl w:val="A7AE40BC"/>
    <w:lvl w:ilvl="0" w:tplc="289EAA3E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A0F10E6"/>
    <w:multiLevelType w:val="hybridMultilevel"/>
    <w:tmpl w:val="9F74923A"/>
    <w:lvl w:ilvl="0" w:tplc="615A2C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B7E0430"/>
    <w:multiLevelType w:val="hybridMultilevel"/>
    <w:tmpl w:val="00D402B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3D010464"/>
    <w:multiLevelType w:val="hybridMultilevel"/>
    <w:tmpl w:val="454AA6A6"/>
    <w:lvl w:ilvl="0" w:tplc="F9EECF6E">
      <w:start w:val="1"/>
      <w:numFmt w:val="bullet"/>
      <w:lvlText w:val=""/>
      <w:lvlJc w:val="left"/>
      <w:pPr>
        <w:tabs>
          <w:tab w:val="num" w:pos="2689"/>
        </w:tabs>
        <w:ind w:left="268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1" w15:restartNumberingAfterBreak="0">
    <w:nsid w:val="3E784F26"/>
    <w:multiLevelType w:val="hybridMultilevel"/>
    <w:tmpl w:val="235871AE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41EB23B9"/>
    <w:multiLevelType w:val="hybridMultilevel"/>
    <w:tmpl w:val="A7AE40BC"/>
    <w:lvl w:ilvl="0" w:tplc="289EAA3E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6C77604"/>
    <w:multiLevelType w:val="hybridMultilevel"/>
    <w:tmpl w:val="B58C44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49156277"/>
    <w:multiLevelType w:val="multilevel"/>
    <w:tmpl w:val="C002BF28"/>
    <w:lvl w:ilvl="0">
      <w:start w:val="5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2"/>
      <w:numFmt w:val="decimal"/>
      <w:lvlText w:val="%1.%2."/>
      <w:lvlJc w:val="left"/>
      <w:pPr>
        <w:ind w:left="714" w:hanging="360"/>
      </w:pPr>
      <w:rPr>
        <w:rFonts w:eastAsia="Calibri" w:hint="default"/>
        <w:b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eastAsia="Calibri" w:hint="default"/>
      </w:rPr>
    </w:lvl>
  </w:abstractNum>
  <w:abstractNum w:abstractNumId="25" w15:restartNumberingAfterBreak="0">
    <w:nsid w:val="4AA97328"/>
    <w:multiLevelType w:val="hybridMultilevel"/>
    <w:tmpl w:val="B6C4F1AE"/>
    <w:lvl w:ilvl="0" w:tplc="28CEBC6E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4BBD4592"/>
    <w:multiLevelType w:val="hybridMultilevel"/>
    <w:tmpl w:val="DF02F29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4CD13B57"/>
    <w:multiLevelType w:val="hybridMultilevel"/>
    <w:tmpl w:val="81FE8846"/>
    <w:lvl w:ilvl="0" w:tplc="0419000D">
      <w:start w:val="1"/>
      <w:numFmt w:val="bullet"/>
      <w:lvlText w:val=""/>
      <w:lvlJc w:val="left"/>
      <w:pPr>
        <w:ind w:left="147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3" w:hanging="360"/>
      </w:pPr>
      <w:rPr>
        <w:rFonts w:ascii="Wingdings" w:hAnsi="Wingdings" w:hint="default"/>
      </w:rPr>
    </w:lvl>
  </w:abstractNum>
  <w:abstractNum w:abstractNumId="28" w15:restartNumberingAfterBreak="0">
    <w:nsid w:val="4D79546C"/>
    <w:multiLevelType w:val="hybridMultilevel"/>
    <w:tmpl w:val="99584E7C"/>
    <w:lvl w:ilvl="0" w:tplc="907EDF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4E990815"/>
    <w:multiLevelType w:val="hybridMultilevel"/>
    <w:tmpl w:val="314454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697672"/>
    <w:multiLevelType w:val="hybridMultilevel"/>
    <w:tmpl w:val="6BE0FD6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527943DE"/>
    <w:multiLevelType w:val="hybridMultilevel"/>
    <w:tmpl w:val="B364AEE6"/>
    <w:lvl w:ilvl="0" w:tplc="27D8CF38">
      <w:start w:val="1"/>
      <w:numFmt w:val="bullet"/>
      <w:lvlText w:val="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32" w15:restartNumberingAfterBreak="0">
    <w:nsid w:val="55EC79F2"/>
    <w:multiLevelType w:val="hybridMultilevel"/>
    <w:tmpl w:val="FFD08C2C"/>
    <w:lvl w:ilvl="0" w:tplc="02A48CC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5823F7"/>
    <w:multiLevelType w:val="hybridMultilevel"/>
    <w:tmpl w:val="CCEE71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675D7C"/>
    <w:multiLevelType w:val="hybridMultilevel"/>
    <w:tmpl w:val="88C0D148"/>
    <w:lvl w:ilvl="0" w:tplc="41689E3A">
      <w:start w:val="1"/>
      <w:numFmt w:val="decimal"/>
      <w:lvlText w:val="%1)"/>
      <w:lvlJc w:val="left"/>
      <w:pPr>
        <w:ind w:left="1174" w:hanging="46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5BD54165"/>
    <w:multiLevelType w:val="hybridMultilevel"/>
    <w:tmpl w:val="0F9C22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6015637B"/>
    <w:multiLevelType w:val="hybridMultilevel"/>
    <w:tmpl w:val="6916D4B8"/>
    <w:lvl w:ilvl="0" w:tplc="79C4D99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61291CBA"/>
    <w:multiLevelType w:val="hybridMultilevel"/>
    <w:tmpl w:val="34A4E39A"/>
    <w:lvl w:ilvl="0" w:tplc="A894E09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64D63B58"/>
    <w:multiLevelType w:val="hybridMultilevel"/>
    <w:tmpl w:val="D4D47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3B54D1"/>
    <w:multiLevelType w:val="hybridMultilevel"/>
    <w:tmpl w:val="C59A501A"/>
    <w:lvl w:ilvl="0" w:tplc="0154681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A52874"/>
    <w:multiLevelType w:val="multilevel"/>
    <w:tmpl w:val="8720741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i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i/>
      </w:rPr>
    </w:lvl>
  </w:abstractNum>
  <w:abstractNum w:abstractNumId="41" w15:restartNumberingAfterBreak="0">
    <w:nsid w:val="6D367647"/>
    <w:multiLevelType w:val="hybridMultilevel"/>
    <w:tmpl w:val="725E213E"/>
    <w:lvl w:ilvl="0" w:tplc="936E47F2">
      <w:start w:val="97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F9C047D"/>
    <w:multiLevelType w:val="hybridMultilevel"/>
    <w:tmpl w:val="B510998E"/>
    <w:lvl w:ilvl="0" w:tplc="27D8CF3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 w15:restartNumberingAfterBreak="0">
    <w:nsid w:val="6FD638B3"/>
    <w:multiLevelType w:val="hybridMultilevel"/>
    <w:tmpl w:val="F77CFB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BC7B26"/>
    <w:multiLevelType w:val="hybridMultilevel"/>
    <w:tmpl w:val="4C02807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5CC7143"/>
    <w:multiLevelType w:val="hybridMultilevel"/>
    <w:tmpl w:val="0BA6206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AF727B1"/>
    <w:multiLevelType w:val="hybridMultilevel"/>
    <w:tmpl w:val="CB981E52"/>
    <w:lvl w:ilvl="0" w:tplc="27D8CF3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7" w15:restartNumberingAfterBreak="0">
    <w:nsid w:val="7D631D95"/>
    <w:multiLevelType w:val="hybridMultilevel"/>
    <w:tmpl w:val="279CEE34"/>
    <w:lvl w:ilvl="0" w:tplc="27D8CF3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9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0"/>
  </w:num>
  <w:num w:numId="6">
    <w:abstractNumId w:val="31"/>
  </w:num>
  <w:num w:numId="7">
    <w:abstractNumId w:val="16"/>
  </w:num>
  <w:num w:numId="8">
    <w:abstractNumId w:val="44"/>
  </w:num>
  <w:num w:numId="9">
    <w:abstractNumId w:val="21"/>
  </w:num>
  <w:num w:numId="10">
    <w:abstractNumId w:val="13"/>
  </w:num>
  <w:num w:numId="11">
    <w:abstractNumId w:val="30"/>
  </w:num>
  <w:num w:numId="12">
    <w:abstractNumId w:val="42"/>
  </w:num>
  <w:num w:numId="13">
    <w:abstractNumId w:val="46"/>
  </w:num>
  <w:num w:numId="14">
    <w:abstractNumId w:val="47"/>
  </w:num>
  <w:num w:numId="15">
    <w:abstractNumId w:val="37"/>
  </w:num>
  <w:num w:numId="16">
    <w:abstractNumId w:val="36"/>
  </w:num>
  <w:num w:numId="17">
    <w:abstractNumId w:val="14"/>
  </w:num>
  <w:num w:numId="18">
    <w:abstractNumId w:val="3"/>
  </w:num>
  <w:num w:numId="19">
    <w:abstractNumId w:val="45"/>
  </w:num>
  <w:num w:numId="20">
    <w:abstractNumId w:val="38"/>
  </w:num>
  <w:num w:numId="21">
    <w:abstractNumId w:val="15"/>
  </w:num>
  <w:num w:numId="22">
    <w:abstractNumId w:val="35"/>
  </w:num>
  <w:num w:numId="23">
    <w:abstractNumId w:val="23"/>
  </w:num>
  <w:num w:numId="24">
    <w:abstractNumId w:val="12"/>
  </w:num>
  <w:num w:numId="25">
    <w:abstractNumId w:val="28"/>
  </w:num>
  <w:num w:numId="26">
    <w:abstractNumId w:val="0"/>
  </w:num>
  <w:num w:numId="27">
    <w:abstractNumId w:val="17"/>
  </w:num>
  <w:num w:numId="28">
    <w:abstractNumId w:val="10"/>
  </w:num>
  <w:num w:numId="29">
    <w:abstractNumId w:val="27"/>
  </w:num>
  <w:num w:numId="30">
    <w:abstractNumId w:val="4"/>
  </w:num>
  <w:num w:numId="31">
    <w:abstractNumId w:val="6"/>
  </w:num>
  <w:num w:numId="32">
    <w:abstractNumId w:val="9"/>
  </w:num>
  <w:num w:numId="33">
    <w:abstractNumId w:val="39"/>
  </w:num>
  <w:num w:numId="34">
    <w:abstractNumId w:val="18"/>
  </w:num>
  <w:num w:numId="35">
    <w:abstractNumId w:val="26"/>
  </w:num>
  <w:num w:numId="36">
    <w:abstractNumId w:val="24"/>
  </w:num>
  <w:num w:numId="37">
    <w:abstractNumId w:val="8"/>
  </w:num>
  <w:num w:numId="38">
    <w:abstractNumId w:val="11"/>
  </w:num>
  <w:num w:numId="39">
    <w:abstractNumId w:val="25"/>
  </w:num>
  <w:num w:numId="40">
    <w:abstractNumId w:val="43"/>
  </w:num>
  <w:num w:numId="41">
    <w:abstractNumId w:val="33"/>
  </w:num>
  <w:num w:numId="42">
    <w:abstractNumId w:val="40"/>
  </w:num>
  <w:num w:numId="43">
    <w:abstractNumId w:val="19"/>
  </w:num>
  <w:num w:numId="44">
    <w:abstractNumId w:val="41"/>
  </w:num>
  <w:num w:numId="45">
    <w:abstractNumId w:val="7"/>
  </w:num>
  <w:num w:numId="46">
    <w:abstractNumId w:val="1"/>
  </w:num>
  <w:num w:numId="47">
    <w:abstractNumId w:val="32"/>
  </w:num>
  <w:num w:numId="48">
    <w:abstractNumId w:val="2"/>
  </w:num>
  <w:num w:numId="4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9DD"/>
    <w:rsid w:val="000006E2"/>
    <w:rsid w:val="00004963"/>
    <w:rsid w:val="000059CC"/>
    <w:rsid w:val="0000663F"/>
    <w:rsid w:val="00017272"/>
    <w:rsid w:val="00023CDD"/>
    <w:rsid w:val="00025452"/>
    <w:rsid w:val="00032F04"/>
    <w:rsid w:val="00046458"/>
    <w:rsid w:val="00053EC9"/>
    <w:rsid w:val="0005605D"/>
    <w:rsid w:val="00060CAD"/>
    <w:rsid w:val="00060FBB"/>
    <w:rsid w:val="00065E96"/>
    <w:rsid w:val="0007366A"/>
    <w:rsid w:val="000832B1"/>
    <w:rsid w:val="00084FC3"/>
    <w:rsid w:val="00087317"/>
    <w:rsid w:val="0009488F"/>
    <w:rsid w:val="00097561"/>
    <w:rsid w:val="000A0558"/>
    <w:rsid w:val="000A0951"/>
    <w:rsid w:val="000A53BE"/>
    <w:rsid w:val="000B00B6"/>
    <w:rsid w:val="000B247E"/>
    <w:rsid w:val="000B6F46"/>
    <w:rsid w:val="000C142A"/>
    <w:rsid w:val="000C50D6"/>
    <w:rsid w:val="000C7FAA"/>
    <w:rsid w:val="000E6834"/>
    <w:rsid w:val="000F0DC8"/>
    <w:rsid w:val="000F1C54"/>
    <w:rsid w:val="00106DBC"/>
    <w:rsid w:val="0011040E"/>
    <w:rsid w:val="00112CA1"/>
    <w:rsid w:val="00115D6E"/>
    <w:rsid w:val="001273D1"/>
    <w:rsid w:val="00131DF2"/>
    <w:rsid w:val="00136F85"/>
    <w:rsid w:val="00146E29"/>
    <w:rsid w:val="0017144F"/>
    <w:rsid w:val="00171EAE"/>
    <w:rsid w:val="001768C8"/>
    <w:rsid w:val="001807AF"/>
    <w:rsid w:val="00196F76"/>
    <w:rsid w:val="001A1FA6"/>
    <w:rsid w:val="001A5242"/>
    <w:rsid w:val="001C5590"/>
    <w:rsid w:val="001C77CF"/>
    <w:rsid w:val="001E3B87"/>
    <w:rsid w:val="001E5316"/>
    <w:rsid w:val="00202101"/>
    <w:rsid w:val="00204515"/>
    <w:rsid w:val="00215F35"/>
    <w:rsid w:val="002165C4"/>
    <w:rsid w:val="002242C1"/>
    <w:rsid w:val="00227264"/>
    <w:rsid w:val="00231C7F"/>
    <w:rsid w:val="002374CA"/>
    <w:rsid w:val="002378E1"/>
    <w:rsid w:val="00240F75"/>
    <w:rsid w:val="00252552"/>
    <w:rsid w:val="0025527D"/>
    <w:rsid w:val="002662C6"/>
    <w:rsid w:val="0027084B"/>
    <w:rsid w:val="00274722"/>
    <w:rsid w:val="00283B9C"/>
    <w:rsid w:val="002932C6"/>
    <w:rsid w:val="00297EC1"/>
    <w:rsid w:val="002A7D1B"/>
    <w:rsid w:val="002B15FA"/>
    <w:rsid w:val="002B5674"/>
    <w:rsid w:val="002B5915"/>
    <w:rsid w:val="002C3312"/>
    <w:rsid w:val="002C3F34"/>
    <w:rsid w:val="002C6BEA"/>
    <w:rsid w:val="002C7EB8"/>
    <w:rsid w:val="002D40EA"/>
    <w:rsid w:val="002D738C"/>
    <w:rsid w:val="002D7CCB"/>
    <w:rsid w:val="002E253F"/>
    <w:rsid w:val="002E278B"/>
    <w:rsid w:val="002E604E"/>
    <w:rsid w:val="002E7B7B"/>
    <w:rsid w:val="002F4677"/>
    <w:rsid w:val="002F6B20"/>
    <w:rsid w:val="00304CE7"/>
    <w:rsid w:val="003107DF"/>
    <w:rsid w:val="003169FD"/>
    <w:rsid w:val="00323708"/>
    <w:rsid w:val="0033765F"/>
    <w:rsid w:val="003405C1"/>
    <w:rsid w:val="00341130"/>
    <w:rsid w:val="00345E53"/>
    <w:rsid w:val="003532E4"/>
    <w:rsid w:val="00367CB1"/>
    <w:rsid w:val="00382744"/>
    <w:rsid w:val="003846E3"/>
    <w:rsid w:val="00386AF6"/>
    <w:rsid w:val="00392257"/>
    <w:rsid w:val="003A4939"/>
    <w:rsid w:val="003A7266"/>
    <w:rsid w:val="003B3BE8"/>
    <w:rsid w:val="003B5679"/>
    <w:rsid w:val="003C353A"/>
    <w:rsid w:val="003C3F87"/>
    <w:rsid w:val="003D05B2"/>
    <w:rsid w:val="003D1652"/>
    <w:rsid w:val="003D514E"/>
    <w:rsid w:val="003D72F3"/>
    <w:rsid w:val="003E6C36"/>
    <w:rsid w:val="003E6ECF"/>
    <w:rsid w:val="003F0099"/>
    <w:rsid w:val="00407EBA"/>
    <w:rsid w:val="00422A1D"/>
    <w:rsid w:val="00423E8D"/>
    <w:rsid w:val="00433059"/>
    <w:rsid w:val="004435EB"/>
    <w:rsid w:val="0044422A"/>
    <w:rsid w:val="00452048"/>
    <w:rsid w:val="00462FF6"/>
    <w:rsid w:val="00480E9F"/>
    <w:rsid w:val="00481939"/>
    <w:rsid w:val="004840D8"/>
    <w:rsid w:val="004857E4"/>
    <w:rsid w:val="004900C5"/>
    <w:rsid w:val="004C4B90"/>
    <w:rsid w:val="004E51FD"/>
    <w:rsid w:val="004F40AB"/>
    <w:rsid w:val="005000CB"/>
    <w:rsid w:val="00501F0F"/>
    <w:rsid w:val="00502F29"/>
    <w:rsid w:val="00511505"/>
    <w:rsid w:val="00513BB0"/>
    <w:rsid w:val="00522BAA"/>
    <w:rsid w:val="005265C1"/>
    <w:rsid w:val="005316D7"/>
    <w:rsid w:val="00534260"/>
    <w:rsid w:val="0053630E"/>
    <w:rsid w:val="005379DE"/>
    <w:rsid w:val="0055723F"/>
    <w:rsid w:val="005626B3"/>
    <w:rsid w:val="00565455"/>
    <w:rsid w:val="00567422"/>
    <w:rsid w:val="00572B6E"/>
    <w:rsid w:val="00583549"/>
    <w:rsid w:val="00593975"/>
    <w:rsid w:val="005B200D"/>
    <w:rsid w:val="005C1634"/>
    <w:rsid w:val="005C2A72"/>
    <w:rsid w:val="005C2DF8"/>
    <w:rsid w:val="005C4AE6"/>
    <w:rsid w:val="005D1154"/>
    <w:rsid w:val="005D3FFE"/>
    <w:rsid w:val="005E2AAA"/>
    <w:rsid w:val="005E4CDC"/>
    <w:rsid w:val="005E647D"/>
    <w:rsid w:val="005F67D4"/>
    <w:rsid w:val="0060035C"/>
    <w:rsid w:val="006123F3"/>
    <w:rsid w:val="00613A81"/>
    <w:rsid w:val="00614FD1"/>
    <w:rsid w:val="006221B4"/>
    <w:rsid w:val="00632B54"/>
    <w:rsid w:val="00642927"/>
    <w:rsid w:val="00647865"/>
    <w:rsid w:val="00666597"/>
    <w:rsid w:val="00667299"/>
    <w:rsid w:val="0067453B"/>
    <w:rsid w:val="00677703"/>
    <w:rsid w:val="00683992"/>
    <w:rsid w:val="00685A7A"/>
    <w:rsid w:val="0068731C"/>
    <w:rsid w:val="00694DDC"/>
    <w:rsid w:val="006A615D"/>
    <w:rsid w:val="006A7797"/>
    <w:rsid w:val="006B66BF"/>
    <w:rsid w:val="006C6DAC"/>
    <w:rsid w:val="006D2C63"/>
    <w:rsid w:val="006D3E9B"/>
    <w:rsid w:val="006D56A2"/>
    <w:rsid w:val="006D773F"/>
    <w:rsid w:val="006F105E"/>
    <w:rsid w:val="0070084A"/>
    <w:rsid w:val="00703E7B"/>
    <w:rsid w:val="007157E3"/>
    <w:rsid w:val="0072460F"/>
    <w:rsid w:val="007426EA"/>
    <w:rsid w:val="00744069"/>
    <w:rsid w:val="0075475B"/>
    <w:rsid w:val="007709C6"/>
    <w:rsid w:val="00772D33"/>
    <w:rsid w:val="00777C64"/>
    <w:rsid w:val="007A42BE"/>
    <w:rsid w:val="007A6595"/>
    <w:rsid w:val="007C0879"/>
    <w:rsid w:val="007C38EA"/>
    <w:rsid w:val="007D0C62"/>
    <w:rsid w:val="007E2034"/>
    <w:rsid w:val="007E2423"/>
    <w:rsid w:val="007E3908"/>
    <w:rsid w:val="007F13AB"/>
    <w:rsid w:val="007F64FE"/>
    <w:rsid w:val="00807A5B"/>
    <w:rsid w:val="008157FA"/>
    <w:rsid w:val="00817C9C"/>
    <w:rsid w:val="008245A9"/>
    <w:rsid w:val="008274AB"/>
    <w:rsid w:val="008367D6"/>
    <w:rsid w:val="008604DC"/>
    <w:rsid w:val="00860847"/>
    <w:rsid w:val="00872E2C"/>
    <w:rsid w:val="0087492E"/>
    <w:rsid w:val="008927A0"/>
    <w:rsid w:val="0089703C"/>
    <w:rsid w:val="008A09BE"/>
    <w:rsid w:val="008A3998"/>
    <w:rsid w:val="008B1D12"/>
    <w:rsid w:val="008B7829"/>
    <w:rsid w:val="008B7BD0"/>
    <w:rsid w:val="008D2DA6"/>
    <w:rsid w:val="008D4B18"/>
    <w:rsid w:val="008E0519"/>
    <w:rsid w:val="008E2E8C"/>
    <w:rsid w:val="008F206D"/>
    <w:rsid w:val="008F45CD"/>
    <w:rsid w:val="00901E9B"/>
    <w:rsid w:val="00902612"/>
    <w:rsid w:val="00904192"/>
    <w:rsid w:val="00914980"/>
    <w:rsid w:val="00921468"/>
    <w:rsid w:val="00930B37"/>
    <w:rsid w:val="00932261"/>
    <w:rsid w:val="0094032A"/>
    <w:rsid w:val="009464C3"/>
    <w:rsid w:val="00951A89"/>
    <w:rsid w:val="00952EDA"/>
    <w:rsid w:val="009533DD"/>
    <w:rsid w:val="00956EC4"/>
    <w:rsid w:val="00961D05"/>
    <w:rsid w:val="00962DCA"/>
    <w:rsid w:val="009649EB"/>
    <w:rsid w:val="00975D55"/>
    <w:rsid w:val="009804F0"/>
    <w:rsid w:val="00996DE0"/>
    <w:rsid w:val="009A18A1"/>
    <w:rsid w:val="009C37AE"/>
    <w:rsid w:val="009C7F98"/>
    <w:rsid w:val="009D0A91"/>
    <w:rsid w:val="009F0F9F"/>
    <w:rsid w:val="00A064F9"/>
    <w:rsid w:val="00A06528"/>
    <w:rsid w:val="00A1672C"/>
    <w:rsid w:val="00A23AF6"/>
    <w:rsid w:val="00A256A3"/>
    <w:rsid w:val="00A25FE1"/>
    <w:rsid w:val="00A354D0"/>
    <w:rsid w:val="00A35A5B"/>
    <w:rsid w:val="00A4172E"/>
    <w:rsid w:val="00A4702B"/>
    <w:rsid w:val="00A51D23"/>
    <w:rsid w:val="00A66C44"/>
    <w:rsid w:val="00A73957"/>
    <w:rsid w:val="00A809CC"/>
    <w:rsid w:val="00A90AD6"/>
    <w:rsid w:val="00A92BA5"/>
    <w:rsid w:val="00A96610"/>
    <w:rsid w:val="00AA3C0D"/>
    <w:rsid w:val="00AB151E"/>
    <w:rsid w:val="00AD2421"/>
    <w:rsid w:val="00AF0868"/>
    <w:rsid w:val="00AF4C87"/>
    <w:rsid w:val="00AF53DA"/>
    <w:rsid w:val="00B01929"/>
    <w:rsid w:val="00B01AC8"/>
    <w:rsid w:val="00B14159"/>
    <w:rsid w:val="00B168C5"/>
    <w:rsid w:val="00B23EC5"/>
    <w:rsid w:val="00B3143B"/>
    <w:rsid w:val="00B415B9"/>
    <w:rsid w:val="00B70428"/>
    <w:rsid w:val="00B7220B"/>
    <w:rsid w:val="00B739B4"/>
    <w:rsid w:val="00B7430C"/>
    <w:rsid w:val="00B7733F"/>
    <w:rsid w:val="00B8227E"/>
    <w:rsid w:val="00B927A0"/>
    <w:rsid w:val="00BA2C6F"/>
    <w:rsid w:val="00BC3EE6"/>
    <w:rsid w:val="00BC5508"/>
    <w:rsid w:val="00BD673D"/>
    <w:rsid w:val="00BD6FD5"/>
    <w:rsid w:val="00BE13C8"/>
    <w:rsid w:val="00BE41E7"/>
    <w:rsid w:val="00C00EC4"/>
    <w:rsid w:val="00C03BB4"/>
    <w:rsid w:val="00C102B1"/>
    <w:rsid w:val="00C1121E"/>
    <w:rsid w:val="00C23C37"/>
    <w:rsid w:val="00C243F8"/>
    <w:rsid w:val="00C25254"/>
    <w:rsid w:val="00C27885"/>
    <w:rsid w:val="00C349E4"/>
    <w:rsid w:val="00C410A2"/>
    <w:rsid w:val="00C502AD"/>
    <w:rsid w:val="00C5239C"/>
    <w:rsid w:val="00C75DF6"/>
    <w:rsid w:val="00C82530"/>
    <w:rsid w:val="00C841A3"/>
    <w:rsid w:val="00C93F5E"/>
    <w:rsid w:val="00CC2F4F"/>
    <w:rsid w:val="00CD6012"/>
    <w:rsid w:val="00CD6AC6"/>
    <w:rsid w:val="00CE623B"/>
    <w:rsid w:val="00CF0BB2"/>
    <w:rsid w:val="00CF70C7"/>
    <w:rsid w:val="00CF76A2"/>
    <w:rsid w:val="00D10288"/>
    <w:rsid w:val="00D1568A"/>
    <w:rsid w:val="00D1674A"/>
    <w:rsid w:val="00D169DD"/>
    <w:rsid w:val="00D235EF"/>
    <w:rsid w:val="00D451DB"/>
    <w:rsid w:val="00D46102"/>
    <w:rsid w:val="00D505DB"/>
    <w:rsid w:val="00D65DE7"/>
    <w:rsid w:val="00D86D29"/>
    <w:rsid w:val="00D91116"/>
    <w:rsid w:val="00D92B5C"/>
    <w:rsid w:val="00DA2F1C"/>
    <w:rsid w:val="00DA7D3B"/>
    <w:rsid w:val="00DB0E6A"/>
    <w:rsid w:val="00DB57AF"/>
    <w:rsid w:val="00DB5E1F"/>
    <w:rsid w:val="00DC2036"/>
    <w:rsid w:val="00DD188A"/>
    <w:rsid w:val="00DE1AE4"/>
    <w:rsid w:val="00DF09C3"/>
    <w:rsid w:val="00E02F43"/>
    <w:rsid w:val="00E11358"/>
    <w:rsid w:val="00E16BE9"/>
    <w:rsid w:val="00E2479B"/>
    <w:rsid w:val="00E31925"/>
    <w:rsid w:val="00E4030B"/>
    <w:rsid w:val="00E44AE6"/>
    <w:rsid w:val="00E44D2B"/>
    <w:rsid w:val="00E52032"/>
    <w:rsid w:val="00E60AD0"/>
    <w:rsid w:val="00E63417"/>
    <w:rsid w:val="00E67041"/>
    <w:rsid w:val="00E7193E"/>
    <w:rsid w:val="00E818BC"/>
    <w:rsid w:val="00E84D41"/>
    <w:rsid w:val="00E920B7"/>
    <w:rsid w:val="00E93105"/>
    <w:rsid w:val="00EB0AA6"/>
    <w:rsid w:val="00EB594B"/>
    <w:rsid w:val="00EB7354"/>
    <w:rsid w:val="00ED7BDC"/>
    <w:rsid w:val="00ED7DA5"/>
    <w:rsid w:val="00EE1068"/>
    <w:rsid w:val="00EF6CFA"/>
    <w:rsid w:val="00F11A23"/>
    <w:rsid w:val="00F22FB8"/>
    <w:rsid w:val="00F30F5C"/>
    <w:rsid w:val="00F340F3"/>
    <w:rsid w:val="00F37E28"/>
    <w:rsid w:val="00F37FD3"/>
    <w:rsid w:val="00F440E3"/>
    <w:rsid w:val="00F45F78"/>
    <w:rsid w:val="00F511A7"/>
    <w:rsid w:val="00F55FDE"/>
    <w:rsid w:val="00F77C15"/>
    <w:rsid w:val="00F9557D"/>
    <w:rsid w:val="00FA1247"/>
    <w:rsid w:val="00FB75AB"/>
    <w:rsid w:val="00FD4488"/>
    <w:rsid w:val="00FE5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53F043-7649-4AB4-BB8F-B13A82DF4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C25254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2B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unhideWhenUsed/>
    <w:rsid w:val="00C5239C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C5239C"/>
    <w:rPr>
      <w:sz w:val="20"/>
      <w:szCs w:val="20"/>
    </w:rPr>
  </w:style>
  <w:style w:type="character" w:styleId="a6">
    <w:name w:val="footnote reference"/>
    <w:aliases w:val="Знак сноски-FN,Ciae niinee-FN,Знак сноски 1"/>
    <w:basedOn w:val="a0"/>
    <w:uiPriority w:val="99"/>
    <w:unhideWhenUsed/>
    <w:rsid w:val="00C5239C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E44D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44D2B"/>
  </w:style>
  <w:style w:type="paragraph" w:styleId="a9">
    <w:name w:val="footer"/>
    <w:basedOn w:val="a"/>
    <w:link w:val="aa"/>
    <w:uiPriority w:val="99"/>
    <w:unhideWhenUsed/>
    <w:rsid w:val="00E44D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44D2B"/>
  </w:style>
  <w:style w:type="character" w:customStyle="1" w:styleId="50">
    <w:name w:val="Заголовок 5 Знак"/>
    <w:basedOn w:val="a0"/>
    <w:link w:val="5"/>
    <w:rsid w:val="00C2525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b">
    <w:name w:val="List Paragraph"/>
    <w:basedOn w:val="a"/>
    <w:uiPriority w:val="34"/>
    <w:qFormat/>
    <w:rsid w:val="00C25254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c">
    <w:name w:val="*ЗАГОЛОВОК ДОКУМЕНТА"/>
    <w:basedOn w:val="a"/>
    <w:next w:val="a"/>
    <w:qFormat/>
    <w:rsid w:val="00C25254"/>
    <w:pPr>
      <w:keepNext/>
      <w:keepLines/>
      <w:spacing w:after="480" w:line="240" w:lineRule="auto"/>
      <w:jc w:val="center"/>
    </w:pPr>
    <w:rPr>
      <w:rFonts w:ascii="Times New Roman" w:eastAsia="Calibri" w:hAnsi="Times New Roman" w:cs="Times New Roman"/>
      <w:b/>
      <w:sz w:val="28"/>
    </w:rPr>
  </w:style>
  <w:style w:type="table" w:customStyle="1" w:styleId="1">
    <w:name w:val="Сетка таблицы1"/>
    <w:basedOn w:val="a1"/>
    <w:next w:val="a3"/>
    <w:uiPriority w:val="59"/>
    <w:rsid w:val="00C25254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C252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25254"/>
    <w:rPr>
      <w:rFonts w:ascii="Segoe UI" w:hAnsi="Segoe UI" w:cs="Segoe UI"/>
      <w:sz w:val="18"/>
      <w:szCs w:val="18"/>
    </w:rPr>
  </w:style>
  <w:style w:type="numbering" w:customStyle="1" w:styleId="10">
    <w:name w:val="Нет списка1"/>
    <w:next w:val="a2"/>
    <w:uiPriority w:val="99"/>
    <w:semiHidden/>
    <w:unhideWhenUsed/>
    <w:rsid w:val="00C25254"/>
  </w:style>
  <w:style w:type="character" w:customStyle="1" w:styleId="11">
    <w:name w:val="Текст выноски Знак1"/>
    <w:basedOn w:val="a0"/>
    <w:uiPriority w:val="99"/>
    <w:semiHidden/>
    <w:rsid w:val="00C25254"/>
    <w:rPr>
      <w:rFonts w:ascii="Segoe UI" w:hAnsi="Segoe UI" w:cs="Segoe UI"/>
      <w:sz w:val="18"/>
      <w:szCs w:val="18"/>
    </w:rPr>
  </w:style>
  <w:style w:type="paragraph" w:styleId="af">
    <w:name w:val="Body Text"/>
    <w:basedOn w:val="a"/>
    <w:link w:val="af0"/>
    <w:rsid w:val="00C25254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0">
    <w:name w:val="Основной текст Знак"/>
    <w:basedOn w:val="a0"/>
    <w:link w:val="af"/>
    <w:rsid w:val="00C2525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1">
    <w:name w:val="*ТЕКСТ.КУРСИВ"/>
    <w:uiPriority w:val="1"/>
    <w:qFormat/>
    <w:rsid w:val="00C25254"/>
    <w:rPr>
      <w:i/>
    </w:rPr>
  </w:style>
  <w:style w:type="paragraph" w:customStyle="1" w:styleId="af2">
    <w:name w:val="*АБЗАЦ.БЕЗ ОТСТУПОВ"/>
    <w:link w:val="af3"/>
    <w:qFormat/>
    <w:rsid w:val="00C25254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f3">
    <w:name w:val="*АБЗАЦ.БЕЗ ОТСТУПОВ Знак"/>
    <w:link w:val="af2"/>
    <w:rsid w:val="00C25254"/>
    <w:rPr>
      <w:rFonts w:ascii="Times New Roman" w:eastAsia="Calibri" w:hAnsi="Times New Roman" w:cs="Times New Roman"/>
      <w:sz w:val="28"/>
    </w:rPr>
  </w:style>
  <w:style w:type="paragraph" w:customStyle="1" w:styleId="af4">
    <w:name w:val="*ЯЧЕЙКА.ЗАГОЛОВОЧНАЯ"/>
    <w:qFormat/>
    <w:rsid w:val="00C25254"/>
    <w:pPr>
      <w:spacing w:after="0" w:line="240" w:lineRule="auto"/>
      <w:jc w:val="center"/>
    </w:pPr>
    <w:rPr>
      <w:rFonts w:ascii="Times New Roman" w:eastAsia="Calibri" w:hAnsi="Times New Roman" w:cs="Times New Roman"/>
      <w:w w:val="85"/>
      <w:sz w:val="20"/>
    </w:rPr>
  </w:style>
  <w:style w:type="paragraph" w:customStyle="1" w:styleId="af5">
    <w:name w:val="*ТЕКСТ*"/>
    <w:link w:val="af6"/>
    <w:qFormat/>
    <w:rsid w:val="00C2525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6">
    <w:name w:val="*ТЕКСТ* Знак"/>
    <w:link w:val="af5"/>
    <w:rsid w:val="00C25254"/>
    <w:rPr>
      <w:rFonts w:ascii="Times New Roman" w:eastAsia="Times New Roman" w:hAnsi="Times New Roman" w:cs="Times New Roman"/>
      <w:sz w:val="28"/>
      <w:szCs w:val="28"/>
    </w:rPr>
  </w:style>
  <w:style w:type="table" w:customStyle="1" w:styleId="2">
    <w:name w:val="Сетка таблицы2"/>
    <w:basedOn w:val="a1"/>
    <w:next w:val="a3"/>
    <w:uiPriority w:val="59"/>
    <w:rsid w:val="00C2525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7">
    <w:name w:val="Body Text Indent"/>
    <w:basedOn w:val="a"/>
    <w:link w:val="af8"/>
    <w:rsid w:val="00C25254"/>
    <w:pPr>
      <w:spacing w:after="120" w:line="240" w:lineRule="auto"/>
      <w:ind w:left="283"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8">
    <w:name w:val="Основной текст с отступом Знак"/>
    <w:basedOn w:val="a0"/>
    <w:link w:val="af7"/>
    <w:rsid w:val="00C2525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9">
    <w:name w:val="Документ"/>
    <w:basedOn w:val="a"/>
    <w:link w:val="afa"/>
    <w:rsid w:val="00C25254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a">
    <w:name w:val="Документ Знак"/>
    <w:link w:val="af9"/>
    <w:rsid w:val="00C2525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b">
    <w:name w:val="*АБЗАЦ.ОТСТУП СНИЗУ"/>
    <w:basedOn w:val="af2"/>
    <w:next w:val="af2"/>
    <w:qFormat/>
    <w:rsid w:val="00C25254"/>
    <w:pPr>
      <w:spacing w:after="120"/>
    </w:pPr>
    <w:rPr>
      <w:rFonts w:eastAsiaTheme="minorHAnsi"/>
    </w:rPr>
  </w:style>
  <w:style w:type="paragraph" w:customStyle="1" w:styleId="afc">
    <w:name w:val="*АБЗАЦ.ОТСТУП СВЕРХУ"/>
    <w:basedOn w:val="af2"/>
    <w:next w:val="af2"/>
    <w:qFormat/>
    <w:rsid w:val="00C25254"/>
    <w:pPr>
      <w:spacing w:before="120"/>
    </w:pPr>
  </w:style>
  <w:style w:type="paragraph" w:customStyle="1" w:styleId="0">
    <w:name w:val="*ЗАГОЛОВОК.0"/>
    <w:next w:val="a"/>
    <w:qFormat/>
    <w:rsid w:val="00C25254"/>
    <w:pPr>
      <w:keepNext/>
      <w:keepLines/>
      <w:pBdr>
        <w:top w:val="thinThickLargeGap" w:sz="18" w:space="7" w:color="auto"/>
      </w:pBdr>
      <w:spacing w:before="480" w:after="360" w:line="240" w:lineRule="auto"/>
      <w:jc w:val="center"/>
      <w:outlineLvl w:val="0"/>
    </w:pPr>
    <w:rPr>
      <w:rFonts w:ascii="Book Antiqua" w:eastAsia="Calibri" w:hAnsi="Book Antiqua" w:cs="Times New Roman"/>
      <w:b/>
      <w:caps/>
      <w:spacing w:val="20"/>
      <w:w w:val="120"/>
      <w:sz w:val="28"/>
    </w:rPr>
  </w:style>
  <w:style w:type="paragraph" w:customStyle="1" w:styleId="ConsPlusNonformat">
    <w:name w:val="ConsPlusNonformat"/>
    <w:uiPriority w:val="99"/>
    <w:rsid w:val="00C252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afd">
    <w:name w:val="*ЯЧЕЙКА.ТЕКСТ"/>
    <w:qFormat/>
    <w:rsid w:val="00C25254"/>
    <w:pPr>
      <w:spacing w:after="0" w:line="240" w:lineRule="auto"/>
    </w:pPr>
    <w:rPr>
      <w:rFonts w:ascii="Times New Roman" w:eastAsia="Calibri" w:hAnsi="Times New Roman" w:cs="Times New Roman"/>
      <w:w w:val="85"/>
      <w:sz w:val="20"/>
    </w:rPr>
  </w:style>
  <w:style w:type="paragraph" w:customStyle="1" w:styleId="afe">
    <w:name w:val="*ЯЧЕЙКА.ЧИСЛО"/>
    <w:qFormat/>
    <w:rsid w:val="00C25254"/>
    <w:pPr>
      <w:spacing w:after="0" w:line="240" w:lineRule="auto"/>
      <w:jc w:val="right"/>
    </w:pPr>
    <w:rPr>
      <w:rFonts w:ascii="Times New Roman" w:eastAsia="Calibri" w:hAnsi="Times New Roman" w:cs="Times New Roman"/>
      <w:w w:val="85"/>
      <w:sz w:val="20"/>
    </w:rPr>
  </w:style>
  <w:style w:type="character" w:customStyle="1" w:styleId="aff">
    <w:name w:val="*ТЕКСТ.ЖИРНЫЙ"/>
    <w:uiPriority w:val="1"/>
    <w:qFormat/>
    <w:rsid w:val="00C25254"/>
    <w:rPr>
      <w:b/>
    </w:rPr>
  </w:style>
  <w:style w:type="paragraph" w:customStyle="1" w:styleId="aff0">
    <w:name w:val="*Раздел"/>
    <w:next w:val="a"/>
    <w:link w:val="aff1"/>
    <w:uiPriority w:val="99"/>
    <w:rsid w:val="00C25254"/>
    <w:pPr>
      <w:keepNext/>
      <w:keepLines/>
      <w:spacing w:before="240" w:after="12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ff1">
    <w:name w:val="*Раздел Знак"/>
    <w:basedOn w:val="a0"/>
    <w:link w:val="aff0"/>
    <w:uiPriority w:val="99"/>
    <w:rsid w:val="00C25254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ff2">
    <w:name w:val="*Часть Знак"/>
    <w:basedOn w:val="a0"/>
    <w:link w:val="aff3"/>
    <w:locked/>
    <w:rsid w:val="00C25254"/>
    <w:rPr>
      <w:rFonts w:ascii="Times New Roman" w:hAnsi="Times New Roman"/>
      <w:b/>
      <w:caps/>
      <w:sz w:val="28"/>
      <w:szCs w:val="28"/>
    </w:rPr>
  </w:style>
  <w:style w:type="paragraph" w:customStyle="1" w:styleId="aff3">
    <w:name w:val="*Часть"/>
    <w:next w:val="a"/>
    <w:link w:val="aff2"/>
    <w:rsid w:val="00C25254"/>
    <w:pPr>
      <w:keepNext/>
      <w:keepLines/>
      <w:pBdr>
        <w:bottom w:val="single" w:sz="4" w:space="1" w:color="auto"/>
      </w:pBdr>
      <w:spacing w:before="480" w:after="240" w:line="240" w:lineRule="auto"/>
      <w:jc w:val="center"/>
    </w:pPr>
    <w:rPr>
      <w:rFonts w:ascii="Times New Roman" w:hAnsi="Times New Roman"/>
      <w:b/>
      <w:caps/>
      <w:sz w:val="28"/>
      <w:szCs w:val="28"/>
    </w:rPr>
  </w:style>
  <w:style w:type="paragraph" w:customStyle="1" w:styleId="aff4">
    <w:name w:val="*РАЗДЕЛ*"/>
    <w:next w:val="a"/>
    <w:link w:val="aff5"/>
    <w:qFormat/>
    <w:rsid w:val="00C25254"/>
    <w:pPr>
      <w:keepNext/>
      <w:keepLines/>
      <w:suppressAutoHyphens/>
      <w:spacing w:before="240" w:after="120" w:line="240" w:lineRule="auto"/>
      <w:contextualSpacing/>
      <w:jc w:val="center"/>
    </w:pPr>
    <w:rPr>
      <w:rFonts w:ascii="Times New Roman" w:hAnsi="Times New Roman"/>
      <w:b/>
      <w:sz w:val="28"/>
    </w:rPr>
  </w:style>
  <w:style w:type="character" w:customStyle="1" w:styleId="aff5">
    <w:name w:val="*РАЗДЕЛ* Знак"/>
    <w:basedOn w:val="a0"/>
    <w:link w:val="aff4"/>
    <w:locked/>
    <w:rsid w:val="00C25254"/>
    <w:rPr>
      <w:rFonts w:ascii="Times New Roman" w:hAnsi="Times New Roman"/>
      <w:b/>
      <w:sz w:val="28"/>
    </w:rPr>
  </w:style>
  <w:style w:type="paragraph" w:styleId="3">
    <w:name w:val="Body Text Indent 3"/>
    <w:basedOn w:val="a"/>
    <w:link w:val="30"/>
    <w:unhideWhenUsed/>
    <w:rsid w:val="00C25254"/>
    <w:pPr>
      <w:spacing w:after="120" w:line="240" w:lineRule="auto"/>
      <w:ind w:left="283" w:firstLine="709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C2525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0">
    <w:name w:val="Body Text Indent 2"/>
    <w:basedOn w:val="a"/>
    <w:link w:val="21"/>
    <w:rsid w:val="00C25254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с отступом 2 Знак"/>
    <w:basedOn w:val="a0"/>
    <w:link w:val="20"/>
    <w:rsid w:val="00C2525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6">
    <w:name w:val="Текст примечания Знак"/>
    <w:basedOn w:val="a0"/>
    <w:link w:val="aff7"/>
    <w:uiPriority w:val="99"/>
    <w:semiHidden/>
    <w:rsid w:val="00C25254"/>
    <w:rPr>
      <w:sz w:val="20"/>
      <w:szCs w:val="20"/>
    </w:rPr>
  </w:style>
  <w:style w:type="paragraph" w:styleId="aff7">
    <w:name w:val="annotation text"/>
    <w:basedOn w:val="a"/>
    <w:link w:val="aff6"/>
    <w:uiPriority w:val="99"/>
    <w:semiHidden/>
    <w:unhideWhenUsed/>
    <w:rsid w:val="00C25254"/>
    <w:pPr>
      <w:spacing w:after="200" w:line="240" w:lineRule="auto"/>
    </w:pPr>
    <w:rPr>
      <w:sz w:val="20"/>
      <w:szCs w:val="20"/>
    </w:rPr>
  </w:style>
  <w:style w:type="character" w:customStyle="1" w:styleId="12">
    <w:name w:val="Текст примечания Знак1"/>
    <w:basedOn w:val="a0"/>
    <w:uiPriority w:val="99"/>
    <w:semiHidden/>
    <w:rsid w:val="00C25254"/>
    <w:rPr>
      <w:sz w:val="20"/>
      <w:szCs w:val="20"/>
    </w:rPr>
  </w:style>
  <w:style w:type="character" w:customStyle="1" w:styleId="aff8">
    <w:name w:val="Тема примечания Знак"/>
    <w:basedOn w:val="aff6"/>
    <w:link w:val="aff9"/>
    <w:uiPriority w:val="99"/>
    <w:semiHidden/>
    <w:rsid w:val="00C25254"/>
    <w:rPr>
      <w:b/>
      <w:bCs/>
      <w:sz w:val="20"/>
      <w:szCs w:val="20"/>
    </w:rPr>
  </w:style>
  <w:style w:type="paragraph" w:styleId="aff9">
    <w:name w:val="annotation subject"/>
    <w:basedOn w:val="aff7"/>
    <w:next w:val="aff7"/>
    <w:link w:val="aff8"/>
    <w:uiPriority w:val="99"/>
    <w:semiHidden/>
    <w:unhideWhenUsed/>
    <w:rsid w:val="00C25254"/>
    <w:rPr>
      <w:b/>
      <w:bCs/>
    </w:rPr>
  </w:style>
  <w:style w:type="character" w:customStyle="1" w:styleId="13">
    <w:name w:val="Тема примечания Знак1"/>
    <w:basedOn w:val="12"/>
    <w:uiPriority w:val="99"/>
    <w:semiHidden/>
    <w:rsid w:val="00C25254"/>
    <w:rPr>
      <w:b/>
      <w:bCs/>
      <w:sz w:val="20"/>
      <w:szCs w:val="20"/>
    </w:rPr>
  </w:style>
  <w:style w:type="paragraph" w:customStyle="1" w:styleId="ConsPlusNormal">
    <w:name w:val="ConsPlusNormal"/>
    <w:rsid w:val="00C252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fa">
    <w:name w:val="Hyperlink"/>
    <w:basedOn w:val="a0"/>
    <w:uiPriority w:val="99"/>
    <w:unhideWhenUsed/>
    <w:rsid w:val="00C25254"/>
    <w:rPr>
      <w:color w:val="0563C1" w:themeColor="hyperlink"/>
      <w:u w:val="single"/>
    </w:rPr>
  </w:style>
  <w:style w:type="table" w:customStyle="1" w:styleId="110">
    <w:name w:val="Сетка таблицы11"/>
    <w:basedOn w:val="a1"/>
    <w:next w:val="a3"/>
    <w:uiPriority w:val="39"/>
    <w:rsid w:val="00C252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сновной текст с отступом 2"/>
    <w:basedOn w:val="a"/>
    <w:rsid w:val="00C25254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23">
    <w:name w:val="Обычный2"/>
    <w:rsid w:val="00C25254"/>
    <w:pPr>
      <w:spacing w:after="0" w:line="240" w:lineRule="auto"/>
      <w:ind w:firstLine="720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210">
    <w:name w:val="Основной текст 21"/>
    <w:basedOn w:val="a"/>
    <w:next w:val="24"/>
    <w:link w:val="25"/>
    <w:uiPriority w:val="99"/>
    <w:unhideWhenUsed/>
    <w:rsid w:val="00C25254"/>
    <w:pPr>
      <w:spacing w:after="120" w:line="480" w:lineRule="auto"/>
    </w:pPr>
  </w:style>
  <w:style w:type="character" w:customStyle="1" w:styleId="25">
    <w:name w:val="Основной текст 2 Знак"/>
    <w:basedOn w:val="a0"/>
    <w:link w:val="210"/>
    <w:uiPriority w:val="99"/>
    <w:rsid w:val="00C25254"/>
  </w:style>
  <w:style w:type="paragraph" w:customStyle="1" w:styleId="affb">
    <w:name w:val="Знак Знак Знак Знак Знак Знак Знак"/>
    <w:basedOn w:val="a"/>
    <w:autoRedefine/>
    <w:rsid w:val="00C25254"/>
    <w:pPr>
      <w:spacing w:after="0" w:line="220" w:lineRule="exact"/>
    </w:pPr>
    <w:rPr>
      <w:rFonts w:ascii="Times New Roman" w:eastAsia="SimSun" w:hAnsi="Times New Roman" w:cs="Times New Roman"/>
      <w:i/>
      <w:lang w:val="en-US"/>
    </w:rPr>
  </w:style>
  <w:style w:type="paragraph" w:styleId="24">
    <w:name w:val="Body Text 2"/>
    <w:basedOn w:val="a"/>
    <w:link w:val="211"/>
    <w:uiPriority w:val="99"/>
    <w:semiHidden/>
    <w:unhideWhenUsed/>
    <w:rsid w:val="00C25254"/>
    <w:pPr>
      <w:spacing w:after="120" w:line="480" w:lineRule="auto"/>
    </w:pPr>
  </w:style>
  <w:style w:type="character" w:customStyle="1" w:styleId="211">
    <w:name w:val="Основной текст 2 Знак1"/>
    <w:basedOn w:val="a0"/>
    <w:link w:val="24"/>
    <w:uiPriority w:val="99"/>
    <w:semiHidden/>
    <w:rsid w:val="00C25254"/>
  </w:style>
  <w:style w:type="table" w:customStyle="1" w:styleId="212">
    <w:name w:val="Сетка таблицы21"/>
    <w:basedOn w:val="a1"/>
    <w:next w:val="a3"/>
    <w:uiPriority w:val="59"/>
    <w:rsid w:val="00C2525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0">
    <w:name w:val="Сетка таблицы22"/>
    <w:basedOn w:val="a1"/>
    <w:next w:val="a3"/>
    <w:uiPriority w:val="59"/>
    <w:rsid w:val="00C2525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0">
    <w:name w:val="Сетка таблицы23"/>
    <w:basedOn w:val="a1"/>
    <w:next w:val="a3"/>
    <w:uiPriority w:val="59"/>
    <w:rsid w:val="00C2525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c">
    <w:name w:val="annotation reference"/>
    <w:basedOn w:val="a0"/>
    <w:uiPriority w:val="99"/>
    <w:semiHidden/>
    <w:unhideWhenUsed/>
    <w:rsid w:val="00C25254"/>
    <w:rPr>
      <w:sz w:val="16"/>
      <w:szCs w:val="16"/>
    </w:rPr>
  </w:style>
  <w:style w:type="table" w:customStyle="1" w:styleId="240">
    <w:name w:val="Сетка таблицы24"/>
    <w:basedOn w:val="a1"/>
    <w:next w:val="a3"/>
    <w:uiPriority w:val="59"/>
    <w:rsid w:val="00C2525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">
    <w:name w:val="Сетка таблицы3"/>
    <w:basedOn w:val="a1"/>
    <w:next w:val="a3"/>
    <w:uiPriority w:val="39"/>
    <w:rsid w:val="00C252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2"/>
    <w:basedOn w:val="a1"/>
    <w:next w:val="a3"/>
    <w:uiPriority w:val="39"/>
    <w:rsid w:val="004E51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39"/>
    <w:rsid w:val="004E51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3"/>
    <w:rsid w:val="00BD67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1"/>
    <w:basedOn w:val="a1"/>
    <w:next w:val="a3"/>
    <w:uiPriority w:val="39"/>
    <w:rsid w:val="00E247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Сетка таблицы113"/>
    <w:basedOn w:val="a1"/>
    <w:next w:val="a3"/>
    <w:uiPriority w:val="39"/>
    <w:rsid w:val="00E247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Сетка таблицы211"/>
    <w:basedOn w:val="a1"/>
    <w:next w:val="a3"/>
    <w:uiPriority w:val="59"/>
    <w:rsid w:val="00E2479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20">
    <w:name w:val="Сетка таблицы212"/>
    <w:basedOn w:val="a1"/>
    <w:next w:val="a3"/>
    <w:uiPriority w:val="59"/>
    <w:rsid w:val="0051150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3">
    <w:name w:val="Сетка таблицы213"/>
    <w:basedOn w:val="a1"/>
    <w:next w:val="a3"/>
    <w:uiPriority w:val="59"/>
    <w:rsid w:val="00DB5E1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27D20A-FB5E-4BD0-A895-F6A3F8C15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Елимов Александр Сергеевич</dc:creator>
  <cp:keywords/>
  <dc:description/>
  <cp:lastModifiedBy>Кузнецова Ольга Николаевна</cp:lastModifiedBy>
  <cp:revision>3</cp:revision>
  <cp:lastPrinted>2019-03-26T08:25:00Z</cp:lastPrinted>
  <dcterms:created xsi:type="dcterms:W3CDTF">2020-05-25T05:44:00Z</dcterms:created>
  <dcterms:modified xsi:type="dcterms:W3CDTF">2020-05-25T05:46:00Z</dcterms:modified>
</cp:coreProperties>
</file>