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9" w:rsidRPr="009A1ACA" w:rsidRDefault="00D34669" w:rsidP="006767B2">
      <w:pPr>
        <w:ind w:firstLine="568"/>
        <w:jc w:val="center"/>
        <w:rPr>
          <w:b/>
        </w:rPr>
      </w:pPr>
      <w:bookmarkStart w:id="0" w:name="_GoBack"/>
      <w:bookmarkEnd w:id="0"/>
      <w:r w:rsidRPr="009A1ACA">
        <w:rPr>
          <w:b/>
        </w:rPr>
        <w:t>Информация</w:t>
      </w:r>
    </w:p>
    <w:p w:rsidR="00D34669" w:rsidRPr="003B4A59" w:rsidRDefault="006767B2" w:rsidP="006767B2">
      <w:pPr>
        <w:ind w:firstLine="568"/>
        <w:jc w:val="center"/>
        <w:rPr>
          <w:b/>
        </w:rPr>
      </w:pPr>
      <w:r>
        <w:rPr>
          <w:b/>
        </w:rPr>
        <w:t xml:space="preserve">о ходе </w:t>
      </w:r>
      <w:r w:rsidR="00D34669" w:rsidRPr="009A1ACA">
        <w:rPr>
          <w:b/>
        </w:rPr>
        <w:t>исполнении представления</w:t>
      </w:r>
    </w:p>
    <w:p w:rsidR="00D34669" w:rsidRPr="003B4A59" w:rsidRDefault="00D34669" w:rsidP="006767B2">
      <w:pPr>
        <w:ind w:firstLine="568"/>
        <w:jc w:val="center"/>
        <w:rPr>
          <w:b/>
        </w:rPr>
      </w:pPr>
      <w:r w:rsidRPr="003B4A59">
        <w:rPr>
          <w:b/>
        </w:rPr>
        <w:t>по итогам проведения контрольного мероприятия</w:t>
      </w:r>
    </w:p>
    <w:p w:rsidR="00D34669" w:rsidRDefault="002D5BFF" w:rsidP="006767B2">
      <w:pPr>
        <w:pStyle w:val="a3"/>
        <w:ind w:firstLine="709"/>
        <w:jc w:val="center"/>
        <w:rPr>
          <w:b/>
          <w:sz w:val="28"/>
          <w:szCs w:val="28"/>
          <w:lang w:eastAsia="en-US"/>
        </w:rPr>
      </w:pPr>
      <w:r w:rsidRPr="002D5BFF">
        <w:rPr>
          <w:b/>
          <w:sz w:val="28"/>
          <w:szCs w:val="28"/>
          <w:lang w:eastAsia="en-US"/>
        </w:rPr>
        <w:t>«Проверка целевого и эффективного использования средств в государственном учреждении культуры Тульской области «Тульский государственный ордена Трудового Красного Знамени академический театр драмы имени М. Горького» в рамках реализации мероприятий государственной программы Тульской области «Развитие культуры и туризма Тульской области»</w:t>
      </w:r>
    </w:p>
    <w:p w:rsidR="002D5BFF" w:rsidRDefault="002D5BFF" w:rsidP="002D5BFF">
      <w:pPr>
        <w:pStyle w:val="a3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7579D" w:rsidRDefault="0007579D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579D">
        <w:rPr>
          <w:rFonts w:eastAsia="Calibri"/>
          <w:sz w:val="28"/>
          <w:szCs w:val="28"/>
          <w:lang w:eastAsia="en-US"/>
        </w:rPr>
        <w:t xml:space="preserve">По </w:t>
      </w:r>
      <w:r w:rsidRPr="004A72C4">
        <w:rPr>
          <w:rFonts w:eastAsia="Calibri"/>
          <w:sz w:val="28"/>
          <w:szCs w:val="28"/>
          <w:lang w:eastAsia="en-US"/>
        </w:rPr>
        <w:t xml:space="preserve">результатам контрольного мероприятия, проведенного в соответствии с пунктом </w:t>
      </w:r>
      <w:r w:rsidR="002D5BFF" w:rsidRPr="002D5BFF">
        <w:rPr>
          <w:rFonts w:eastAsia="Calibri"/>
          <w:sz w:val="28"/>
          <w:szCs w:val="28"/>
          <w:lang w:eastAsia="en-US"/>
        </w:rPr>
        <w:t xml:space="preserve">2.9.1 </w:t>
      </w:r>
      <w:r w:rsidRPr="0007579D">
        <w:rPr>
          <w:rFonts w:eastAsia="Calibri"/>
          <w:sz w:val="28"/>
          <w:szCs w:val="28"/>
          <w:lang w:eastAsia="en-US"/>
        </w:rPr>
        <w:t xml:space="preserve">плана работы счетной палаты Тульской области на 2023 год, в </w:t>
      </w:r>
      <w:r w:rsidRPr="006B7B0D">
        <w:rPr>
          <w:rFonts w:eastAsia="Calibri"/>
          <w:sz w:val="28"/>
          <w:szCs w:val="28"/>
          <w:lang w:eastAsia="en-US"/>
        </w:rPr>
        <w:t xml:space="preserve">период </w:t>
      </w:r>
      <w:r w:rsidR="002D5BFF" w:rsidRPr="006B7B0D">
        <w:rPr>
          <w:rFonts w:eastAsia="Calibri"/>
          <w:sz w:val="28"/>
          <w:szCs w:val="28"/>
          <w:lang w:eastAsia="en-US"/>
        </w:rPr>
        <w:t>17.07.2023 по 28.08.2023</w:t>
      </w:r>
      <w:r w:rsidRPr="006B7B0D">
        <w:rPr>
          <w:rFonts w:eastAsia="Calibri"/>
          <w:sz w:val="28"/>
          <w:szCs w:val="28"/>
          <w:lang w:eastAsia="en-US"/>
        </w:rPr>
        <w:t xml:space="preserve">, </w:t>
      </w:r>
      <w:r w:rsidR="00EE3CE7" w:rsidRPr="006B7B0D">
        <w:rPr>
          <w:rFonts w:eastAsia="Calibri"/>
          <w:sz w:val="28"/>
          <w:szCs w:val="28"/>
          <w:lang w:eastAsia="en-US"/>
        </w:rPr>
        <w:t xml:space="preserve">в государственное учреждение </w:t>
      </w:r>
      <w:r w:rsidR="006B7B0D" w:rsidRPr="006B7B0D">
        <w:rPr>
          <w:rFonts w:eastAsia="Calibri"/>
          <w:sz w:val="28"/>
          <w:szCs w:val="28"/>
          <w:lang w:eastAsia="en-US"/>
        </w:rPr>
        <w:t>культуры Тульской области «Тульский государственный ордена Трудового Красного Знамени академический театр драмы имени М. Горького</w:t>
      </w:r>
      <w:r w:rsidRPr="0007579D">
        <w:rPr>
          <w:rFonts w:eastAsia="Calibri"/>
          <w:sz w:val="28"/>
          <w:szCs w:val="28"/>
          <w:lang w:eastAsia="en-US"/>
        </w:rPr>
        <w:t xml:space="preserve"> (далее-</w:t>
      </w:r>
      <w:r w:rsidR="001F58C4" w:rsidRPr="001F58C4">
        <w:t xml:space="preserve"> </w:t>
      </w:r>
      <w:r w:rsidR="001F58C4" w:rsidRPr="001F58C4">
        <w:rPr>
          <w:rFonts w:eastAsia="Calibri"/>
          <w:sz w:val="28"/>
          <w:szCs w:val="28"/>
          <w:lang w:eastAsia="en-US"/>
        </w:rPr>
        <w:t>ГУК ТО «Тульский академический театр драмы»</w:t>
      </w:r>
      <w:r w:rsidR="001F58C4">
        <w:rPr>
          <w:rFonts w:eastAsia="Calibri"/>
          <w:sz w:val="28"/>
          <w:szCs w:val="28"/>
          <w:lang w:eastAsia="en-US"/>
        </w:rPr>
        <w:t xml:space="preserve">, </w:t>
      </w:r>
      <w:r w:rsidRPr="0007579D">
        <w:rPr>
          <w:rFonts w:eastAsia="Calibri"/>
          <w:sz w:val="28"/>
          <w:szCs w:val="28"/>
          <w:lang w:eastAsia="en-US"/>
        </w:rPr>
        <w:t>Учреждение) направлен</w:t>
      </w:r>
      <w:r w:rsidR="00EE3CE7">
        <w:rPr>
          <w:rFonts w:eastAsia="Calibri"/>
          <w:sz w:val="28"/>
          <w:szCs w:val="28"/>
          <w:lang w:eastAsia="en-US"/>
        </w:rPr>
        <w:t>о</w:t>
      </w:r>
      <w:r w:rsidRPr="0007579D">
        <w:rPr>
          <w:rFonts w:eastAsia="Calibri"/>
          <w:sz w:val="28"/>
          <w:szCs w:val="28"/>
          <w:lang w:eastAsia="en-US"/>
        </w:rPr>
        <w:t xml:space="preserve"> </w:t>
      </w:r>
      <w:r w:rsidRPr="003369F3">
        <w:rPr>
          <w:rFonts w:eastAsia="Calibri"/>
          <w:sz w:val="28"/>
          <w:szCs w:val="28"/>
          <w:lang w:eastAsia="en-US"/>
        </w:rPr>
        <w:t>представлени</w:t>
      </w:r>
      <w:r w:rsidR="00EE3CE7" w:rsidRPr="003369F3">
        <w:rPr>
          <w:rFonts w:eastAsia="Calibri"/>
          <w:sz w:val="28"/>
          <w:szCs w:val="28"/>
          <w:lang w:eastAsia="en-US"/>
        </w:rPr>
        <w:t>е</w:t>
      </w:r>
      <w:r w:rsidRPr="003369F3">
        <w:rPr>
          <w:rFonts w:eastAsia="Calibri"/>
          <w:sz w:val="28"/>
          <w:szCs w:val="28"/>
          <w:lang w:eastAsia="en-US"/>
        </w:rPr>
        <w:t xml:space="preserve"> </w:t>
      </w:r>
      <w:r w:rsidRPr="00865CB5">
        <w:rPr>
          <w:rFonts w:eastAsia="Calibri"/>
          <w:sz w:val="28"/>
          <w:szCs w:val="28"/>
          <w:lang w:eastAsia="en-US"/>
        </w:rPr>
        <w:t xml:space="preserve">от </w:t>
      </w:r>
      <w:r w:rsidR="00C24260" w:rsidRPr="00865CB5">
        <w:rPr>
          <w:rFonts w:eastAsia="Calibri"/>
          <w:sz w:val="28"/>
          <w:szCs w:val="28"/>
          <w:lang w:eastAsia="en-US"/>
        </w:rPr>
        <w:t>1</w:t>
      </w:r>
      <w:r w:rsidR="00865CB5" w:rsidRPr="00865CB5">
        <w:rPr>
          <w:rFonts w:eastAsia="Calibri"/>
          <w:sz w:val="28"/>
          <w:szCs w:val="28"/>
          <w:lang w:eastAsia="en-US"/>
        </w:rPr>
        <w:t>9</w:t>
      </w:r>
      <w:r w:rsidRPr="00865CB5">
        <w:rPr>
          <w:rFonts w:eastAsia="Calibri"/>
          <w:sz w:val="28"/>
          <w:szCs w:val="28"/>
          <w:lang w:eastAsia="en-US"/>
        </w:rPr>
        <w:t>.0</w:t>
      </w:r>
      <w:r w:rsidR="00865CB5" w:rsidRPr="00865CB5">
        <w:rPr>
          <w:rFonts w:eastAsia="Calibri"/>
          <w:sz w:val="28"/>
          <w:szCs w:val="28"/>
          <w:lang w:eastAsia="en-US"/>
        </w:rPr>
        <w:t>9</w:t>
      </w:r>
      <w:r w:rsidRPr="00865CB5">
        <w:rPr>
          <w:rFonts w:eastAsia="Calibri"/>
          <w:sz w:val="28"/>
          <w:szCs w:val="28"/>
          <w:lang w:eastAsia="en-US"/>
        </w:rPr>
        <w:t>.2023 № 01-04/</w:t>
      </w:r>
      <w:r w:rsidR="00865CB5" w:rsidRPr="00865CB5">
        <w:rPr>
          <w:rFonts w:eastAsia="Calibri"/>
          <w:sz w:val="28"/>
          <w:szCs w:val="28"/>
          <w:lang w:eastAsia="en-US"/>
        </w:rPr>
        <w:t>2</w:t>
      </w:r>
      <w:r w:rsidR="00C24260" w:rsidRPr="00865CB5">
        <w:rPr>
          <w:rFonts w:eastAsia="Calibri"/>
          <w:sz w:val="28"/>
          <w:szCs w:val="28"/>
          <w:lang w:eastAsia="en-US"/>
        </w:rPr>
        <w:t>7</w:t>
      </w:r>
      <w:r w:rsidR="00EE3CE7" w:rsidRPr="00865CB5">
        <w:rPr>
          <w:rFonts w:eastAsia="Calibri"/>
          <w:sz w:val="28"/>
          <w:szCs w:val="28"/>
          <w:lang w:eastAsia="en-US"/>
        </w:rPr>
        <w:t>.</w:t>
      </w:r>
      <w:r w:rsidRPr="0007579D">
        <w:rPr>
          <w:rFonts w:eastAsia="Calibri"/>
          <w:sz w:val="28"/>
          <w:szCs w:val="28"/>
          <w:lang w:eastAsia="en-US"/>
        </w:rPr>
        <w:t xml:space="preserve"> </w:t>
      </w:r>
    </w:p>
    <w:p w:rsidR="000F020F" w:rsidRDefault="000F020F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20F">
        <w:rPr>
          <w:rFonts w:eastAsia="Calibri"/>
          <w:sz w:val="28"/>
          <w:szCs w:val="28"/>
          <w:lang w:eastAsia="en-US"/>
        </w:rPr>
        <w:t>В целях исполнения представления счетной палаты Тульской области Учреждением:</w:t>
      </w:r>
    </w:p>
    <w:p w:rsidR="00865CB5" w:rsidRDefault="001F58C4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ш</w:t>
      </w:r>
      <w:r w:rsidRPr="001F58C4">
        <w:rPr>
          <w:rFonts w:eastAsia="Calibri"/>
          <w:sz w:val="28"/>
          <w:szCs w:val="28"/>
          <w:lang w:eastAsia="en-US"/>
        </w:rPr>
        <w:t>татное расписание приведено в соответствие с Положением об условиях оплаты труда работников государственных учреждений культуры Тульской области от 26.10.2017 № 489</w:t>
      </w:r>
      <w:r>
        <w:rPr>
          <w:rFonts w:eastAsia="Calibri"/>
          <w:sz w:val="28"/>
          <w:szCs w:val="28"/>
          <w:lang w:eastAsia="en-US"/>
        </w:rPr>
        <w:t>;</w:t>
      </w:r>
    </w:p>
    <w:p w:rsidR="001F58C4" w:rsidRDefault="001F58C4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р</w:t>
      </w:r>
      <w:r w:rsidRPr="001F58C4">
        <w:rPr>
          <w:rFonts w:eastAsia="Calibri"/>
          <w:sz w:val="28"/>
          <w:szCs w:val="28"/>
          <w:lang w:eastAsia="en-US"/>
        </w:rPr>
        <w:t>азработано и утверждено Положение о порядке оказания платных услуг ГУК ТО «Тульский академический театр драмы», регламентирующ</w:t>
      </w:r>
      <w:r w:rsidR="006C064B">
        <w:rPr>
          <w:rFonts w:eastAsia="Calibri"/>
          <w:sz w:val="28"/>
          <w:szCs w:val="28"/>
          <w:lang w:eastAsia="en-US"/>
        </w:rPr>
        <w:t>ее</w:t>
      </w:r>
      <w:r w:rsidRPr="001F58C4">
        <w:rPr>
          <w:rFonts w:eastAsia="Calibri"/>
          <w:sz w:val="28"/>
          <w:szCs w:val="28"/>
          <w:lang w:eastAsia="en-US"/>
        </w:rPr>
        <w:t xml:space="preserve"> расходование средств учреждения от приносящей доход деятельности</w:t>
      </w:r>
      <w:r>
        <w:rPr>
          <w:rFonts w:eastAsia="Calibri"/>
          <w:sz w:val="28"/>
          <w:szCs w:val="28"/>
          <w:lang w:eastAsia="en-US"/>
        </w:rPr>
        <w:t>;</w:t>
      </w:r>
    </w:p>
    <w:p w:rsidR="001F58C4" w:rsidRDefault="001F58C4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6C064B">
        <w:rPr>
          <w:rFonts w:eastAsia="Calibri"/>
          <w:sz w:val="28"/>
          <w:szCs w:val="28"/>
          <w:lang w:eastAsia="en-US"/>
        </w:rPr>
        <w:t>р</w:t>
      </w:r>
      <w:r w:rsidR="006C064B" w:rsidRPr="006C064B">
        <w:rPr>
          <w:rFonts w:eastAsia="Calibri"/>
          <w:sz w:val="28"/>
          <w:szCs w:val="28"/>
          <w:lang w:eastAsia="en-US"/>
        </w:rPr>
        <w:t>азработан и утвержден Порядок оплаты труда работников ГУК ТО «Тульский академический театр драмы им. М. Горького» за счет средств от приносящей доход деятельности</w:t>
      </w:r>
      <w:r w:rsidR="006C064B">
        <w:rPr>
          <w:rFonts w:eastAsia="Calibri"/>
          <w:sz w:val="28"/>
          <w:szCs w:val="28"/>
          <w:lang w:eastAsia="en-US"/>
        </w:rPr>
        <w:t>;</w:t>
      </w:r>
    </w:p>
    <w:p w:rsidR="006C064B" w:rsidRDefault="006C064B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1E3C76">
        <w:rPr>
          <w:rFonts w:eastAsia="Calibri"/>
          <w:sz w:val="28"/>
          <w:szCs w:val="28"/>
          <w:lang w:eastAsia="en-US"/>
        </w:rPr>
        <w:t>р</w:t>
      </w:r>
      <w:r w:rsidR="001E3C76" w:rsidRPr="001E3C76">
        <w:rPr>
          <w:rFonts w:eastAsia="Calibri"/>
          <w:sz w:val="28"/>
          <w:szCs w:val="28"/>
          <w:lang w:eastAsia="en-US"/>
        </w:rPr>
        <w:t>азработан и утвержден Порядок конкурсного отбора кандидатов для получения высшего образования на условиях целевого обучения в пределах квоты на целевое обучение</w:t>
      </w:r>
      <w:r w:rsidR="004222A5">
        <w:rPr>
          <w:rFonts w:eastAsia="Calibri"/>
          <w:sz w:val="28"/>
          <w:szCs w:val="28"/>
          <w:lang w:eastAsia="en-US"/>
        </w:rPr>
        <w:t>;</w:t>
      </w:r>
    </w:p>
    <w:p w:rsidR="001F58C4" w:rsidRDefault="004222A5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 </w:t>
      </w:r>
      <w:r w:rsidRPr="004222A5">
        <w:rPr>
          <w:rFonts w:eastAsia="Calibri"/>
          <w:sz w:val="28"/>
          <w:szCs w:val="28"/>
          <w:lang w:eastAsia="en-US"/>
        </w:rPr>
        <w:t>заключен договор на возмещение коммунальных услуг</w:t>
      </w:r>
      <w:r w:rsidR="00EE04AF">
        <w:rPr>
          <w:rFonts w:eastAsia="Calibri"/>
          <w:sz w:val="28"/>
          <w:szCs w:val="28"/>
          <w:lang w:eastAsia="en-US"/>
        </w:rPr>
        <w:t xml:space="preserve"> </w:t>
      </w:r>
      <w:r w:rsidR="00EE04AF" w:rsidRPr="00EE04AF">
        <w:rPr>
          <w:rFonts w:eastAsia="Calibri"/>
          <w:sz w:val="28"/>
          <w:szCs w:val="28"/>
          <w:lang w:eastAsia="en-US"/>
        </w:rPr>
        <w:t>по договору аренды недвижимого</w:t>
      </w:r>
      <w:r w:rsidR="00EE04AF">
        <w:rPr>
          <w:rFonts w:eastAsia="Calibri"/>
          <w:sz w:val="28"/>
          <w:szCs w:val="28"/>
          <w:lang w:eastAsia="en-US"/>
        </w:rPr>
        <w:t xml:space="preserve"> </w:t>
      </w:r>
      <w:r w:rsidR="00EE04AF" w:rsidRPr="00EE04AF">
        <w:rPr>
          <w:rFonts w:eastAsia="Calibri"/>
          <w:sz w:val="28"/>
          <w:szCs w:val="28"/>
          <w:lang w:eastAsia="en-US"/>
        </w:rPr>
        <w:t>имущества, находящегося в государственной собственности Тульской области</w:t>
      </w:r>
      <w:r w:rsidR="00EE04AF">
        <w:rPr>
          <w:rFonts w:eastAsia="Calibri"/>
          <w:sz w:val="28"/>
          <w:szCs w:val="28"/>
          <w:lang w:eastAsia="en-US"/>
        </w:rPr>
        <w:t>;</w:t>
      </w:r>
    </w:p>
    <w:p w:rsidR="00111747" w:rsidRDefault="00EE04AF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Pr="00EE04AF">
        <w:rPr>
          <w:rFonts w:eastAsia="Calibri"/>
          <w:sz w:val="28"/>
          <w:szCs w:val="28"/>
          <w:lang w:eastAsia="en-US"/>
        </w:rPr>
        <w:t>тоимость билетов рассчитывается с учетом приказа Министерства культуры Тульской области от 30.12.2013 № 115-ачх</w:t>
      </w:r>
      <w:r w:rsidR="0050501D">
        <w:rPr>
          <w:rFonts w:eastAsia="Calibri"/>
          <w:sz w:val="28"/>
          <w:szCs w:val="28"/>
          <w:lang w:eastAsia="en-US"/>
        </w:rPr>
        <w:t xml:space="preserve"> </w:t>
      </w:r>
      <w:r w:rsidR="00111747" w:rsidRPr="00111747">
        <w:rPr>
          <w:rFonts w:eastAsia="Calibri"/>
          <w:sz w:val="28"/>
          <w:szCs w:val="28"/>
          <w:lang w:eastAsia="en-US"/>
        </w:rPr>
        <w:t>«Об утверждении Порядка определения платы за оказание государственным бюджетным и автономным учреждением, учредителем которого является министерство культуры и туризма Тульской области, услуг, относящихся к основным видам деятельности государственного бюджетного и автономного учреждения, для граждан и юридических лиц»</w:t>
      </w:r>
      <w:r w:rsidR="0050501D">
        <w:rPr>
          <w:rFonts w:eastAsia="Calibri"/>
          <w:sz w:val="28"/>
          <w:szCs w:val="28"/>
          <w:lang w:eastAsia="en-US"/>
        </w:rPr>
        <w:t>;</w:t>
      </w:r>
    </w:p>
    <w:p w:rsidR="0050501D" w:rsidRDefault="0050501D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C2562F">
        <w:rPr>
          <w:rFonts w:eastAsia="Calibri"/>
          <w:sz w:val="28"/>
          <w:szCs w:val="28"/>
          <w:lang w:eastAsia="en-US"/>
        </w:rPr>
        <w:t>п</w:t>
      </w:r>
      <w:r w:rsidR="00CA31FB" w:rsidRPr="00CA31FB">
        <w:rPr>
          <w:rFonts w:eastAsia="Calibri"/>
          <w:sz w:val="28"/>
          <w:szCs w:val="28"/>
          <w:lang w:eastAsia="en-US"/>
        </w:rPr>
        <w:t>ринятое на учет сооружение некапитального строения (автостоянка) отра</w:t>
      </w:r>
      <w:r w:rsidR="00C2562F">
        <w:rPr>
          <w:rFonts w:eastAsia="Calibri"/>
          <w:sz w:val="28"/>
          <w:szCs w:val="28"/>
          <w:lang w:eastAsia="en-US"/>
        </w:rPr>
        <w:t>жено</w:t>
      </w:r>
      <w:r w:rsidR="00CA31FB" w:rsidRPr="00CA31FB">
        <w:rPr>
          <w:rFonts w:eastAsia="Calibri"/>
          <w:sz w:val="28"/>
          <w:szCs w:val="28"/>
          <w:lang w:eastAsia="en-US"/>
        </w:rPr>
        <w:t xml:space="preserve"> в бухгалтерском учете в соответствии с</w:t>
      </w:r>
      <w:r w:rsidR="00C2562F">
        <w:rPr>
          <w:rFonts w:eastAsia="Calibri"/>
          <w:sz w:val="28"/>
          <w:szCs w:val="28"/>
          <w:lang w:eastAsia="en-US"/>
        </w:rPr>
        <w:t xml:space="preserve"> требованиями Инструкции № 157н;</w:t>
      </w:r>
    </w:p>
    <w:p w:rsidR="00C2562F" w:rsidRDefault="00C2562F" w:rsidP="00B65F8B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65F8B" w:rsidRPr="00B65F8B">
        <w:rPr>
          <w:rFonts w:eastAsia="Calibri"/>
          <w:sz w:val="28"/>
          <w:szCs w:val="28"/>
          <w:lang w:eastAsia="en-US"/>
        </w:rPr>
        <w:t>внес</w:t>
      </w:r>
      <w:r w:rsidR="00374F8F">
        <w:rPr>
          <w:rFonts w:eastAsia="Calibri"/>
          <w:sz w:val="28"/>
          <w:szCs w:val="28"/>
          <w:lang w:eastAsia="en-US"/>
        </w:rPr>
        <w:t>ены</w:t>
      </w:r>
      <w:r w:rsidR="006B18D6">
        <w:rPr>
          <w:rFonts w:eastAsia="Calibri"/>
          <w:sz w:val="28"/>
          <w:szCs w:val="28"/>
          <w:lang w:eastAsia="en-US"/>
        </w:rPr>
        <w:t xml:space="preserve"> </w:t>
      </w:r>
      <w:r w:rsidR="00B65F8B" w:rsidRPr="00B65F8B">
        <w:rPr>
          <w:rFonts w:eastAsia="Calibri"/>
          <w:sz w:val="28"/>
          <w:szCs w:val="28"/>
          <w:lang w:eastAsia="en-US"/>
        </w:rPr>
        <w:t>изменения в перечень особо ценного движимого имущества</w:t>
      </w:r>
      <w:r w:rsidR="006B18D6">
        <w:rPr>
          <w:rFonts w:eastAsia="Calibri"/>
          <w:sz w:val="28"/>
          <w:szCs w:val="28"/>
          <w:lang w:eastAsia="en-US"/>
        </w:rPr>
        <w:t>.</w:t>
      </w:r>
    </w:p>
    <w:p w:rsidR="003D68B6" w:rsidRPr="003D68B6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8B6">
        <w:rPr>
          <w:rFonts w:eastAsia="Calibri"/>
          <w:sz w:val="28"/>
          <w:szCs w:val="28"/>
          <w:lang w:eastAsia="en-US"/>
        </w:rPr>
        <w:t>В связи с тем, что по результатам контрольного мероприятия ГУК ТО «Тульский академический театр драмы»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68B6">
        <w:rPr>
          <w:rFonts w:eastAsia="Calibri"/>
          <w:sz w:val="28"/>
          <w:szCs w:val="28"/>
          <w:lang w:eastAsia="en-US"/>
        </w:rPr>
        <w:t>продолжает работу по устранению отдельных выявленных нарушений,</w:t>
      </w:r>
      <w:r w:rsidR="001C7E91" w:rsidRPr="001C7E91">
        <w:t xml:space="preserve"> </w:t>
      </w:r>
      <w:r w:rsidR="001C7E91" w:rsidRPr="001C7E91">
        <w:rPr>
          <w:rFonts w:eastAsia="Calibri"/>
          <w:sz w:val="28"/>
          <w:szCs w:val="28"/>
          <w:lang w:eastAsia="en-US"/>
        </w:rPr>
        <w:t>а также принимая во внимание его обращение</w:t>
      </w:r>
      <w:r w:rsidR="001C7E91">
        <w:rPr>
          <w:rFonts w:eastAsia="Calibri"/>
          <w:sz w:val="28"/>
          <w:szCs w:val="28"/>
          <w:lang w:eastAsia="en-US"/>
        </w:rPr>
        <w:t>,</w:t>
      </w:r>
      <w:r w:rsidRPr="003D68B6">
        <w:rPr>
          <w:rFonts w:eastAsia="Calibri"/>
          <w:sz w:val="28"/>
          <w:szCs w:val="28"/>
          <w:lang w:eastAsia="en-US"/>
        </w:rPr>
        <w:t xml:space="preserve"> принято решение </w:t>
      </w:r>
      <w:r w:rsidR="001C7E91">
        <w:rPr>
          <w:rFonts w:eastAsia="Calibri"/>
          <w:sz w:val="28"/>
          <w:szCs w:val="28"/>
          <w:lang w:eastAsia="en-US"/>
        </w:rPr>
        <w:t xml:space="preserve">о </w:t>
      </w:r>
      <w:r w:rsidRPr="003D68B6">
        <w:rPr>
          <w:rFonts w:eastAsia="Calibri"/>
          <w:sz w:val="28"/>
          <w:szCs w:val="28"/>
          <w:lang w:eastAsia="en-US"/>
        </w:rPr>
        <w:t>продл</w:t>
      </w:r>
      <w:r w:rsidR="001C7E91">
        <w:rPr>
          <w:rFonts w:eastAsia="Calibri"/>
          <w:sz w:val="28"/>
          <w:szCs w:val="28"/>
          <w:lang w:eastAsia="en-US"/>
        </w:rPr>
        <w:t>ении</w:t>
      </w:r>
      <w:r w:rsidRPr="003D68B6">
        <w:rPr>
          <w:rFonts w:eastAsia="Calibri"/>
          <w:sz w:val="28"/>
          <w:szCs w:val="28"/>
          <w:lang w:eastAsia="en-US"/>
        </w:rPr>
        <w:t xml:space="preserve"> срок</w:t>
      </w:r>
      <w:r w:rsidR="001C7E91">
        <w:rPr>
          <w:rFonts w:eastAsia="Calibri"/>
          <w:sz w:val="28"/>
          <w:szCs w:val="28"/>
          <w:lang w:eastAsia="en-US"/>
        </w:rPr>
        <w:t>а</w:t>
      </w:r>
      <w:r w:rsidRPr="003D68B6">
        <w:rPr>
          <w:rFonts w:eastAsia="Calibri"/>
          <w:sz w:val="28"/>
          <w:szCs w:val="28"/>
          <w:lang w:eastAsia="en-US"/>
        </w:rPr>
        <w:t xml:space="preserve"> исполнения представления от </w:t>
      </w:r>
      <w:r w:rsidRPr="004D46A2">
        <w:rPr>
          <w:rFonts w:eastAsia="Calibri"/>
          <w:sz w:val="28"/>
          <w:szCs w:val="28"/>
          <w:lang w:eastAsia="en-US"/>
        </w:rPr>
        <w:t>19.09.2023 №</w:t>
      </w:r>
      <w:r>
        <w:rPr>
          <w:rFonts w:eastAsia="Calibri"/>
          <w:sz w:val="28"/>
          <w:szCs w:val="28"/>
          <w:lang w:eastAsia="en-US"/>
        </w:rPr>
        <w:t> </w:t>
      </w:r>
      <w:r w:rsidRPr="004D46A2">
        <w:rPr>
          <w:rFonts w:eastAsia="Calibri"/>
          <w:sz w:val="28"/>
          <w:szCs w:val="28"/>
          <w:lang w:eastAsia="en-US"/>
        </w:rPr>
        <w:t>01-</w:t>
      </w:r>
      <w:r>
        <w:rPr>
          <w:rFonts w:eastAsia="Calibri"/>
          <w:sz w:val="28"/>
          <w:szCs w:val="28"/>
          <w:lang w:eastAsia="en-US"/>
        </w:rPr>
        <w:t> </w:t>
      </w:r>
      <w:r w:rsidRPr="004D46A2">
        <w:rPr>
          <w:rFonts w:eastAsia="Calibri"/>
          <w:sz w:val="28"/>
          <w:szCs w:val="28"/>
          <w:lang w:eastAsia="en-US"/>
        </w:rPr>
        <w:t xml:space="preserve">04/27 </w:t>
      </w:r>
      <w:r w:rsidRPr="003D68B6">
        <w:rPr>
          <w:rFonts w:eastAsia="Calibri"/>
          <w:sz w:val="28"/>
          <w:szCs w:val="28"/>
          <w:lang w:eastAsia="en-US"/>
        </w:rPr>
        <w:t xml:space="preserve">до </w:t>
      </w:r>
      <w:r w:rsidRPr="006B18D6">
        <w:rPr>
          <w:rFonts w:eastAsia="Calibri"/>
          <w:sz w:val="28"/>
          <w:szCs w:val="28"/>
          <w:lang w:eastAsia="en-US"/>
        </w:rPr>
        <w:t>19.02.2024.</w:t>
      </w:r>
    </w:p>
    <w:p w:rsidR="003D68B6" w:rsidRPr="003D68B6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8B6" w:rsidRPr="003D68B6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8B6" w:rsidRPr="003D68B6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8B6" w:rsidRPr="003D68B6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8B6">
        <w:rPr>
          <w:rFonts w:eastAsia="Calibri"/>
          <w:sz w:val="28"/>
          <w:szCs w:val="28"/>
          <w:lang w:eastAsia="en-US"/>
        </w:rPr>
        <w:t>Аудитор                                                                 И.А. Калиничева</w:t>
      </w:r>
    </w:p>
    <w:p w:rsidR="00F10213" w:rsidRDefault="003D68B6" w:rsidP="003D68B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8B6">
        <w:rPr>
          <w:rFonts w:eastAsia="Calibri"/>
          <w:sz w:val="28"/>
          <w:szCs w:val="28"/>
          <w:lang w:eastAsia="en-US"/>
        </w:rPr>
        <w:t>28.12.2023</w:t>
      </w:r>
    </w:p>
    <w:p w:rsidR="003D68B6" w:rsidRDefault="003D68B6" w:rsidP="00B65F8B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8B6" w:rsidRDefault="003D68B6" w:rsidP="00B65F8B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3D68B6" w:rsidSect="003D68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81" w:rsidRDefault="00AE0E81" w:rsidP="003D68B6">
      <w:r>
        <w:separator/>
      </w:r>
    </w:p>
  </w:endnote>
  <w:endnote w:type="continuationSeparator" w:id="0">
    <w:p w:rsidR="00AE0E81" w:rsidRDefault="00AE0E81" w:rsidP="003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81" w:rsidRDefault="00AE0E81" w:rsidP="003D68B6">
      <w:r>
        <w:separator/>
      </w:r>
    </w:p>
  </w:footnote>
  <w:footnote w:type="continuationSeparator" w:id="0">
    <w:p w:rsidR="00AE0E81" w:rsidRDefault="00AE0E81" w:rsidP="003D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600432"/>
      <w:docPartObj>
        <w:docPartGallery w:val="Page Numbers (Top of Page)"/>
        <w:docPartUnique/>
      </w:docPartObj>
    </w:sdtPr>
    <w:sdtEndPr/>
    <w:sdtContent>
      <w:p w:rsidR="003D68B6" w:rsidRDefault="003D68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DA">
          <w:rPr>
            <w:noProof/>
          </w:rPr>
          <w:t>2</w:t>
        </w:r>
        <w:r>
          <w:fldChar w:fldCharType="end"/>
        </w:r>
      </w:p>
    </w:sdtContent>
  </w:sdt>
  <w:p w:rsidR="003D68B6" w:rsidRDefault="003D68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A"/>
    <w:rsid w:val="0007579D"/>
    <w:rsid w:val="00085731"/>
    <w:rsid w:val="000909F7"/>
    <w:rsid w:val="000D59A0"/>
    <w:rsid w:val="000E5255"/>
    <w:rsid w:val="000F020F"/>
    <w:rsid w:val="00111747"/>
    <w:rsid w:val="00174063"/>
    <w:rsid w:val="001A6503"/>
    <w:rsid w:val="001B51CB"/>
    <w:rsid w:val="001C7E91"/>
    <w:rsid w:val="001E3C76"/>
    <w:rsid w:val="001F1DE8"/>
    <w:rsid w:val="001F58C4"/>
    <w:rsid w:val="00204A2A"/>
    <w:rsid w:val="0020787D"/>
    <w:rsid w:val="002A43FF"/>
    <w:rsid w:val="002D5BFF"/>
    <w:rsid w:val="002E7BD6"/>
    <w:rsid w:val="003369F3"/>
    <w:rsid w:val="00374F8F"/>
    <w:rsid w:val="00387290"/>
    <w:rsid w:val="003D68B6"/>
    <w:rsid w:val="004222A5"/>
    <w:rsid w:val="00423DC9"/>
    <w:rsid w:val="004A72C4"/>
    <w:rsid w:val="004D46A2"/>
    <w:rsid w:val="0050501D"/>
    <w:rsid w:val="005464EB"/>
    <w:rsid w:val="006767B2"/>
    <w:rsid w:val="006B18D6"/>
    <w:rsid w:val="006B7B0D"/>
    <w:rsid w:val="006C064B"/>
    <w:rsid w:val="006F4F16"/>
    <w:rsid w:val="00755295"/>
    <w:rsid w:val="008355E9"/>
    <w:rsid w:val="00865CB5"/>
    <w:rsid w:val="00884C37"/>
    <w:rsid w:val="009A1ACA"/>
    <w:rsid w:val="009F1AD8"/>
    <w:rsid w:val="00A36692"/>
    <w:rsid w:val="00A37588"/>
    <w:rsid w:val="00AE0E81"/>
    <w:rsid w:val="00B3692B"/>
    <w:rsid w:val="00B47DFB"/>
    <w:rsid w:val="00B65F8B"/>
    <w:rsid w:val="00C24260"/>
    <w:rsid w:val="00C2562F"/>
    <w:rsid w:val="00C82225"/>
    <w:rsid w:val="00CA31FB"/>
    <w:rsid w:val="00D34669"/>
    <w:rsid w:val="00DB1BC2"/>
    <w:rsid w:val="00DD75DA"/>
    <w:rsid w:val="00DF186A"/>
    <w:rsid w:val="00EA1C54"/>
    <w:rsid w:val="00ED2AA9"/>
    <w:rsid w:val="00EE04AF"/>
    <w:rsid w:val="00EE3CE7"/>
    <w:rsid w:val="00F10213"/>
    <w:rsid w:val="00F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E0BA-1785-4673-972C-7E17670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6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D34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D6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8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D6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68B6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Надежда Викторовна</dc:creator>
  <cp:keywords/>
  <dc:description/>
  <cp:lastModifiedBy>Кузнецова Ольга Николаевна</cp:lastModifiedBy>
  <cp:revision>2</cp:revision>
  <dcterms:created xsi:type="dcterms:W3CDTF">2023-12-29T07:27:00Z</dcterms:created>
  <dcterms:modified xsi:type="dcterms:W3CDTF">2023-12-29T07:27:00Z</dcterms:modified>
</cp:coreProperties>
</file>