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5" w:rsidRPr="00143785" w:rsidRDefault="00143785" w:rsidP="0014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4054F5" w:rsidRPr="004054F5" w:rsidRDefault="0014378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экспертно-аналитического мероприятия </w:t>
      </w:r>
      <w:r w:rsidR="004054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54F5" w:rsidRDefault="004054F5" w:rsidP="004054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министерства труда и социальной защиты Тульской области за 2021 год» </w:t>
      </w:r>
    </w:p>
    <w:p w:rsidR="00E8531D" w:rsidRDefault="00E8531D" w:rsidP="004054F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785" w:rsidRPr="00143785" w:rsidRDefault="00143785" w:rsidP="001437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Счетной палатой Тульской области в соответствии с пунктом 1.3.1.2</w:t>
      </w:r>
      <w:r w:rsidR="004054F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плана работы счетной палаты Тульской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год в период с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43785">
        <w:rPr>
          <w:rFonts w:ascii="Times New Roman" w:eastAsia="Calibri" w:hAnsi="Times New Roman" w:cs="Times New Roman"/>
          <w:sz w:val="28"/>
          <w:szCs w:val="28"/>
        </w:rPr>
        <w:t>.03.202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F456B">
        <w:rPr>
          <w:rFonts w:ascii="Times New Roman" w:eastAsia="Calibri" w:hAnsi="Times New Roman" w:cs="Times New Roman"/>
          <w:sz w:val="28"/>
          <w:szCs w:val="28"/>
        </w:rPr>
        <w:t>11</w:t>
      </w:r>
      <w:r w:rsidRPr="00143785">
        <w:rPr>
          <w:rFonts w:ascii="Times New Roman" w:eastAsia="Calibri" w:hAnsi="Times New Roman" w:cs="Times New Roman"/>
          <w:sz w:val="28"/>
          <w:szCs w:val="28"/>
        </w:rPr>
        <w:t>.05.202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14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экспертно-аналитическое мероприятие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бюджетной отче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министерства труда и социальной защиты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143785" w:rsidRPr="00143785" w:rsidRDefault="00143785" w:rsidP="00143785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Годовая бюджетная отчетность министерства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за 2021 год представлена в срок, установленный Законом Тульской области от 09.06.2008 № 1015-ЗТО «О бюджетном процессе в Тульской области». </w:t>
      </w:r>
    </w:p>
    <w:p w:rsidR="00143785" w:rsidRPr="00143785" w:rsidRDefault="00143785" w:rsidP="0014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Министерством при подготовке годовой бюджетной отчетности за 2021 год учтены замечания счетной палаты, отмеченные в о</w:t>
      </w:r>
      <w:r w:rsidRPr="00143785">
        <w:rPr>
          <w:rFonts w:ascii="Times New Roman" w:eastAsia="Times New Roman" w:hAnsi="Times New Roman" w:cs="Times New Roman"/>
          <w:sz w:val="28"/>
          <w:lang w:eastAsia="ru-RU"/>
        </w:rPr>
        <w:t xml:space="preserve">тчете о результатах экспертно-аналитического мероприятия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джетной отчетности министерства труда и социальной защиты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за 2020 год». </w:t>
      </w:r>
    </w:p>
    <w:p w:rsid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Информация в годовой отчетности раскрыта не в полном объеме, преду</w:t>
      </w:r>
      <w:r w:rsidR="004054F5">
        <w:rPr>
          <w:rFonts w:ascii="Times New Roman" w:eastAsia="Calibri" w:hAnsi="Times New Roman" w:cs="Times New Roman"/>
          <w:sz w:val="28"/>
          <w:szCs w:val="28"/>
        </w:rPr>
        <w:t>смотренном федеральным стандартом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сектора.</w:t>
      </w:r>
      <w:r w:rsidRPr="0014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4F5" w:rsidRDefault="004054F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рост просроченной дебиторской задолженности. Принимаемые меры по ее снижению не дали положительных результатов.</w:t>
      </w:r>
    </w:p>
    <w:p w:rsidR="004054F5" w:rsidRPr="00143785" w:rsidRDefault="004054F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направлен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 и социальной защиты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09227C" w:rsidRDefault="0009227C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C" w:rsidRDefault="0009227C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C" w:rsidRPr="00143785" w:rsidRDefault="0009227C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  Калиничева И.А.           27.05.2022</w:t>
      </w:r>
      <w:bookmarkStart w:id="0" w:name="_GoBack"/>
      <w:bookmarkEnd w:id="0"/>
    </w:p>
    <w:p w:rsidR="0004377D" w:rsidRDefault="0004377D"/>
    <w:sectPr w:rsidR="0004377D" w:rsidSect="00284F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3C" w:rsidRDefault="0086203C">
      <w:pPr>
        <w:spacing w:after="0" w:line="240" w:lineRule="auto"/>
      </w:pPr>
      <w:r>
        <w:separator/>
      </w:r>
    </w:p>
  </w:endnote>
  <w:endnote w:type="continuationSeparator" w:id="0">
    <w:p w:rsidR="0086203C" w:rsidRDefault="0086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3C" w:rsidRDefault="0086203C">
      <w:pPr>
        <w:spacing w:after="0" w:line="240" w:lineRule="auto"/>
      </w:pPr>
      <w:r>
        <w:separator/>
      </w:r>
    </w:p>
  </w:footnote>
  <w:footnote w:type="continuationSeparator" w:id="0">
    <w:p w:rsidR="0086203C" w:rsidRDefault="0086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4" w:rsidRDefault="001437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54E4" w:rsidRDefault="00862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5"/>
    <w:rsid w:val="0004377D"/>
    <w:rsid w:val="0009227C"/>
    <w:rsid w:val="00143785"/>
    <w:rsid w:val="001A10B5"/>
    <w:rsid w:val="001F456B"/>
    <w:rsid w:val="004054F5"/>
    <w:rsid w:val="0086203C"/>
    <w:rsid w:val="00882925"/>
    <w:rsid w:val="00DE7C1A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9203-419A-43F3-9BCE-79936C3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378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Кузнецова Ольга Николаевна</cp:lastModifiedBy>
  <cp:revision>6</cp:revision>
  <cp:lastPrinted>2022-05-26T07:12:00Z</cp:lastPrinted>
  <dcterms:created xsi:type="dcterms:W3CDTF">2022-05-06T08:04:00Z</dcterms:created>
  <dcterms:modified xsi:type="dcterms:W3CDTF">2022-06-06T11:12:00Z</dcterms:modified>
</cp:coreProperties>
</file>