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B1" w:rsidRPr="00C5296C" w:rsidRDefault="005B43B1" w:rsidP="005B43B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контрольного мероприятия «Внешняя проверка бюджетной отчетности министерства жилищно-коммунального хозяйства Тульской области за 2021 год»</w:t>
      </w:r>
    </w:p>
    <w:p w:rsidR="005B43B1" w:rsidRPr="00C5296C" w:rsidRDefault="005B43B1" w:rsidP="005B43B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Pr="00C5296C">
        <w:rPr>
          <w:color w:val="000000"/>
          <w:sz w:val="28"/>
          <w:szCs w:val="28"/>
        </w:rPr>
        <w:t xml:space="preserve"> </w:t>
      </w:r>
      <w:r w:rsidRPr="00C5296C">
        <w:rPr>
          <w:rFonts w:ascii="Times New Roman" w:hAnsi="Times New Roman" w:cs="Times New Roman"/>
          <w:sz w:val="28"/>
          <w:szCs w:val="28"/>
        </w:rPr>
        <w:t xml:space="preserve">1.3.1.2. </w:t>
      </w:r>
      <w:r w:rsidRPr="00C5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работы счетной палаты Тульской области на 2022 год, в период </w:t>
      </w:r>
      <w:r w:rsidRPr="00C5296C">
        <w:rPr>
          <w:rFonts w:ascii="Times New Roman" w:hAnsi="Times New Roman"/>
          <w:sz w:val="28"/>
          <w:szCs w:val="28"/>
        </w:rPr>
        <w:t xml:space="preserve">с </w:t>
      </w:r>
      <w:r w:rsidRPr="00C5296C">
        <w:rPr>
          <w:rFonts w:ascii="Times New Roman" w:hAnsi="Times New Roman" w:cs="Times New Roman"/>
          <w:sz w:val="28"/>
          <w:szCs w:val="28"/>
        </w:rPr>
        <w:t xml:space="preserve">29.03.2022 по 29.04.2022 </w:t>
      </w:r>
      <w:r w:rsidRPr="00C5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 контрольное мероприятие «Внешняя проверка бюджетной отчетности министерства жилищно-коммунального хозяйства Тульской области за 2021 год»</w:t>
      </w:r>
      <w:r w:rsidRPr="00C5296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43B1" w:rsidRPr="00C5296C" w:rsidRDefault="005B43B1" w:rsidP="005B43B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5B43B1" w:rsidRPr="00C5296C" w:rsidRDefault="005B43B1" w:rsidP="005B43B1">
      <w:pPr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296C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пределение соответствия годовой бюджетной отчетности главного администратора бюджетных средств (ГАБС) требованиям Бюджетного кодекса РФ (далее – БК РФ) и нормативным правовым актам по составу, содержанию и срокам ее предоставления;</w:t>
      </w:r>
    </w:p>
    <w:p w:rsidR="005B43B1" w:rsidRPr="00C5296C" w:rsidRDefault="005B43B1" w:rsidP="005B43B1">
      <w:pPr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96C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достоверности годовой бюджетной отчетности ГАБС, в том числе выявление фактов, способных повлиять на достоверность показателей годовой бюджетной отчетности ГАБС.</w:t>
      </w:r>
    </w:p>
    <w:p w:rsidR="005B43B1" w:rsidRPr="00C5296C" w:rsidRDefault="005F1E75" w:rsidP="00E749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проверки</w:t>
      </w:r>
      <w:r w:rsidR="005B43B1" w:rsidRPr="00C5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74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3B1" w:rsidRPr="00C5296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жилищно-коммунального хозяйства </w:t>
      </w:r>
      <w:r w:rsidR="005B43B1" w:rsidRPr="00C5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(далее – Министерство).</w:t>
      </w:r>
    </w:p>
    <w:p w:rsidR="0014513C" w:rsidRPr="0014513C" w:rsidRDefault="0014513C" w:rsidP="0014513C">
      <w:pPr>
        <w:widowControl w:val="0"/>
        <w:overflowPunct w:val="0"/>
        <w:autoSpaceDE w:val="0"/>
        <w:autoSpaceDN w:val="0"/>
        <w:adjustRightInd w:val="0"/>
        <w:ind w:right="-2"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5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проведения контрольного мероприятия установлены следующие нарушения (недостатки):</w:t>
      </w:r>
    </w:p>
    <w:p w:rsidR="001570C6" w:rsidRDefault="005B43B1" w:rsidP="001570C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14513C">
        <w:rPr>
          <w:rFonts w:ascii="Times New Roman" w:hAnsi="Times New Roman"/>
          <w:sz w:val="28"/>
          <w:szCs w:val="28"/>
        </w:rPr>
        <w:t xml:space="preserve">При формировании годовой бюджетной отчетности за 2021 год Министерством </w:t>
      </w:r>
      <w:r w:rsidR="001570C6" w:rsidRPr="0014513C">
        <w:rPr>
          <w:rFonts w:ascii="Times New Roman" w:hAnsi="Times New Roman"/>
          <w:sz w:val="28"/>
          <w:szCs w:val="28"/>
        </w:rPr>
        <w:t>информация отражена не в полном объеме, предусмотренном действующими в проверяемом периоде Федеральными стандартами для организаций государственного сектора и нормативными правовыми актами,</w:t>
      </w:r>
      <w:r w:rsidRPr="0014513C">
        <w:rPr>
          <w:rFonts w:ascii="Times New Roman" w:hAnsi="Times New Roman"/>
          <w:sz w:val="28"/>
          <w:szCs w:val="28"/>
        </w:rPr>
        <w:t xml:space="preserve"> в части: </w:t>
      </w:r>
      <w:r w:rsidRPr="007833EB">
        <w:rPr>
          <w:rFonts w:ascii="Times New Roman" w:eastAsia="Times New Roman" w:hAnsi="Times New Roman"/>
          <w:sz w:val="28"/>
          <w:szCs w:val="28"/>
          <w:lang w:eastAsia="ru-RU"/>
        </w:rPr>
        <w:t>полноты отражения и раскрытия информации в отдельных формах</w:t>
      </w:r>
      <w:r w:rsidRPr="0014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0C6" w:rsidRPr="0014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текстовой части </w:t>
      </w:r>
      <w:r w:rsidR="0014513C" w:rsidRPr="001451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70C6" w:rsidRPr="00145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ояснительной записки.</w:t>
      </w:r>
    </w:p>
    <w:p w:rsidR="005B43B1" w:rsidRPr="00C5296C" w:rsidRDefault="005B43B1" w:rsidP="005B43B1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отдельные недостатки </w:t>
      </w:r>
      <w:r w:rsidR="00D4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="00D4214C" w:rsidRPr="00D4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D421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214C" w:rsidRPr="00D4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 поступлений доходов в бюджеты бюджетной системы Российской Федерации</w:t>
      </w:r>
      <w:r w:rsidRPr="00C52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3B1" w:rsidRPr="00C5296C" w:rsidRDefault="003A4EE8" w:rsidP="005B43B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B43B1" w:rsidRPr="00C5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опущены отдельные случаи нарушения закона о контрактной системе в сфере закупок.</w:t>
      </w:r>
    </w:p>
    <w:p w:rsidR="005B43B1" w:rsidRPr="00C5296C" w:rsidRDefault="005B43B1" w:rsidP="005B43B1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контрольного мероприятия счетной палатой Тульской области направлены</w:t>
      </w:r>
      <w:r w:rsidRPr="00C5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B43B1" w:rsidRPr="00C5296C" w:rsidRDefault="005B43B1" w:rsidP="005B43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6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отчет и представление - в министерство жилищно-коммунального хозяйства Тульской области;</w:t>
      </w:r>
    </w:p>
    <w:p w:rsidR="005B43B1" w:rsidRPr="00C5296C" w:rsidRDefault="005B43B1" w:rsidP="005B43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6C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информационное письмо - в министерство по контролю и профилактике коррупционных нарушений в Тульской области.</w:t>
      </w:r>
    </w:p>
    <w:p w:rsidR="007833EB" w:rsidRDefault="007833EB" w:rsidP="005B43B1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33EB" w:rsidRDefault="007833EB" w:rsidP="005B43B1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3B1" w:rsidRPr="00C5296C" w:rsidRDefault="005B43B1" w:rsidP="005B43B1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B04E05" w:rsidRDefault="005B43B1" w:rsidP="000C7A03">
      <w:pPr>
        <w:ind w:firstLine="0"/>
      </w:pPr>
      <w:r w:rsidRPr="00C5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Т.А. Сергеева</w:t>
      </w:r>
      <w:r w:rsidR="00046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26.05.2022</w:t>
      </w:r>
      <w:bookmarkStart w:id="0" w:name="_GoBack"/>
      <w:bookmarkEnd w:id="0"/>
    </w:p>
    <w:sectPr w:rsidR="00B04E05" w:rsidSect="0014513C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2C" w:rsidRDefault="005C712C">
      <w:r>
        <w:separator/>
      </w:r>
    </w:p>
  </w:endnote>
  <w:endnote w:type="continuationSeparator" w:id="0">
    <w:p w:rsidR="005C712C" w:rsidRDefault="005C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2C" w:rsidRDefault="005C712C">
      <w:r>
        <w:separator/>
      </w:r>
    </w:p>
  </w:footnote>
  <w:footnote w:type="continuationSeparator" w:id="0">
    <w:p w:rsidR="005C712C" w:rsidRDefault="005C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0C7A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5C71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48"/>
    <w:rsid w:val="000469F5"/>
    <w:rsid w:val="000B24D3"/>
    <w:rsid w:val="000C7A03"/>
    <w:rsid w:val="0014513C"/>
    <w:rsid w:val="001570C6"/>
    <w:rsid w:val="002C57D2"/>
    <w:rsid w:val="003A4EE8"/>
    <w:rsid w:val="004C4848"/>
    <w:rsid w:val="00536B48"/>
    <w:rsid w:val="005B43B1"/>
    <w:rsid w:val="005C712C"/>
    <w:rsid w:val="005F1E75"/>
    <w:rsid w:val="007833EB"/>
    <w:rsid w:val="00996CBC"/>
    <w:rsid w:val="00AD4F50"/>
    <w:rsid w:val="00B04E05"/>
    <w:rsid w:val="00C5296C"/>
    <w:rsid w:val="00D4214C"/>
    <w:rsid w:val="00E74961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3557-FEB8-49D2-853C-E0DA020D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B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Меньшова Жанна Юрьевна</dc:creator>
  <cp:keywords/>
  <dc:description/>
  <cp:lastModifiedBy>Кузнецова Ольга Николаевна</cp:lastModifiedBy>
  <cp:revision>3</cp:revision>
  <dcterms:created xsi:type="dcterms:W3CDTF">2022-05-26T12:47:00Z</dcterms:created>
  <dcterms:modified xsi:type="dcterms:W3CDTF">2022-05-26T12:48:00Z</dcterms:modified>
</cp:coreProperties>
</file>