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555FD2" w:rsidRPr="00555FD2" w:rsidRDefault="00555FD2" w:rsidP="00555FD2">
      <w:pPr>
        <w:jc w:val="center"/>
        <w:outlineLvl w:val="0"/>
        <w:rPr>
          <w:b/>
          <w:i/>
          <w:sz w:val="28"/>
          <w:szCs w:val="28"/>
        </w:rPr>
      </w:pPr>
      <w:r w:rsidRPr="00555FD2">
        <w:rPr>
          <w:b/>
          <w:i/>
          <w:sz w:val="28"/>
          <w:szCs w:val="28"/>
        </w:rPr>
        <w:t>«Проверка достоверности бюджетной отчетности государственного учреждения Тульской области «Центр технического надзора, эксплуатации зданий и сооружений учреждений образования»</w:t>
      </w:r>
    </w:p>
    <w:p w:rsidR="00555FD2" w:rsidRPr="00555FD2" w:rsidRDefault="00555FD2" w:rsidP="00555FD2">
      <w:pPr>
        <w:jc w:val="center"/>
        <w:outlineLvl w:val="0"/>
        <w:rPr>
          <w:b/>
          <w:i/>
          <w:sz w:val="28"/>
          <w:szCs w:val="28"/>
        </w:rPr>
      </w:pPr>
      <w:r w:rsidRPr="00555FD2">
        <w:rPr>
          <w:b/>
          <w:i/>
          <w:sz w:val="28"/>
          <w:szCs w:val="28"/>
        </w:rPr>
        <w:t>за 2022 год»</w:t>
      </w:r>
    </w:p>
    <w:p w:rsidR="0067306C" w:rsidRPr="00F759A2" w:rsidRDefault="0067306C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B02121" w:rsidRDefault="004E3558" w:rsidP="00744DB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02121">
        <w:rPr>
          <w:sz w:val="27"/>
          <w:szCs w:val="27"/>
        </w:rPr>
        <w:t xml:space="preserve">Счетной палатой Тульской области в соответствии с пунктом </w:t>
      </w:r>
      <w:r w:rsidR="00744DBA" w:rsidRPr="00B02121">
        <w:rPr>
          <w:sz w:val="27"/>
          <w:szCs w:val="27"/>
        </w:rPr>
        <w:t>4.</w:t>
      </w:r>
      <w:r w:rsidR="008D5A1A" w:rsidRPr="00B02121">
        <w:rPr>
          <w:sz w:val="27"/>
          <w:szCs w:val="27"/>
        </w:rPr>
        <w:t>1</w:t>
      </w:r>
      <w:r w:rsidR="00744DBA" w:rsidRPr="00B02121">
        <w:rPr>
          <w:sz w:val="27"/>
          <w:szCs w:val="27"/>
        </w:rPr>
        <w:t>.</w:t>
      </w:r>
      <w:r w:rsidR="0067306C" w:rsidRPr="00B02121">
        <w:rPr>
          <w:sz w:val="27"/>
          <w:szCs w:val="27"/>
          <w:lang w:val="x-none"/>
        </w:rPr>
        <w:t xml:space="preserve"> </w:t>
      </w:r>
      <w:r w:rsidR="006D0AEB" w:rsidRPr="00B02121">
        <w:rPr>
          <w:sz w:val="27"/>
          <w:szCs w:val="27"/>
          <w:lang w:val="x-none"/>
        </w:rPr>
        <w:t>плана работы счетной палаты Тульской области на 202</w:t>
      </w:r>
      <w:r w:rsidR="007634B8" w:rsidRPr="00B02121">
        <w:rPr>
          <w:sz w:val="27"/>
          <w:szCs w:val="27"/>
        </w:rPr>
        <w:t>2</w:t>
      </w:r>
      <w:r w:rsidR="006D0AEB" w:rsidRPr="00B02121">
        <w:rPr>
          <w:sz w:val="27"/>
          <w:szCs w:val="27"/>
          <w:lang w:val="x-none"/>
        </w:rPr>
        <w:t xml:space="preserve"> год</w:t>
      </w:r>
      <w:r w:rsidR="006D0AEB" w:rsidRPr="00B02121">
        <w:rPr>
          <w:sz w:val="27"/>
          <w:szCs w:val="27"/>
        </w:rPr>
        <w:t xml:space="preserve"> </w:t>
      </w:r>
      <w:r w:rsidRPr="00B02121">
        <w:rPr>
          <w:sz w:val="27"/>
          <w:szCs w:val="27"/>
        </w:rPr>
        <w:t xml:space="preserve">в период </w:t>
      </w:r>
      <w:r w:rsidR="001258C5" w:rsidRPr="00B02121">
        <w:rPr>
          <w:sz w:val="27"/>
          <w:szCs w:val="27"/>
        </w:rPr>
        <w:t>с 23.01.2023 по 13.02.2023 и с 27.02.2023 по 13.03.2023</w:t>
      </w:r>
      <w:r w:rsidR="00744DBA" w:rsidRPr="00B02121">
        <w:rPr>
          <w:sz w:val="27"/>
          <w:szCs w:val="27"/>
        </w:rPr>
        <w:t xml:space="preserve"> </w:t>
      </w:r>
      <w:r w:rsidRPr="00B02121">
        <w:rPr>
          <w:sz w:val="27"/>
          <w:szCs w:val="27"/>
        </w:rPr>
        <w:t xml:space="preserve">проведено контрольное мероприятие </w:t>
      </w:r>
      <w:r w:rsidR="00AA0AD0" w:rsidRPr="00B02121">
        <w:rPr>
          <w:sz w:val="27"/>
          <w:szCs w:val="27"/>
        </w:rPr>
        <w:t xml:space="preserve">«Проверка достоверности бюджетной отчетности государственного учреждения Тульской области </w:t>
      </w:r>
      <w:r w:rsidR="001258C5" w:rsidRPr="00B02121">
        <w:rPr>
          <w:sz w:val="27"/>
          <w:szCs w:val="27"/>
        </w:rPr>
        <w:t>«Центр технического надзора, эксплуатации зданий и сооружений учреждений образования»</w:t>
      </w:r>
      <w:r w:rsidR="00AA0AD0" w:rsidRPr="00B02121">
        <w:rPr>
          <w:sz w:val="27"/>
          <w:szCs w:val="27"/>
        </w:rPr>
        <w:t xml:space="preserve"> за 2022 год»</w:t>
      </w:r>
      <w:r w:rsidR="008D65BE" w:rsidRPr="00B02121">
        <w:rPr>
          <w:bCs/>
          <w:sz w:val="27"/>
          <w:szCs w:val="27"/>
        </w:rPr>
        <w:t>.</w:t>
      </w:r>
    </w:p>
    <w:p w:rsidR="00CC3FF2" w:rsidRPr="00CC3FF2" w:rsidRDefault="00CC3FF2" w:rsidP="00F14862">
      <w:pPr>
        <w:ind w:firstLine="709"/>
        <w:rPr>
          <w:sz w:val="12"/>
          <w:szCs w:val="12"/>
        </w:rPr>
      </w:pP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0B3CB4" w:rsidRPr="00B02121" w:rsidRDefault="0067306C" w:rsidP="000B3C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2121">
        <w:rPr>
          <w:rFonts w:eastAsia="Times-Roman"/>
          <w:bCs/>
          <w:sz w:val="27"/>
          <w:szCs w:val="27"/>
        </w:rPr>
        <w:t xml:space="preserve">государственное учреждение Тульской области </w:t>
      </w:r>
      <w:r w:rsidR="001258C5" w:rsidRPr="00B02121">
        <w:rPr>
          <w:sz w:val="27"/>
          <w:szCs w:val="27"/>
        </w:rPr>
        <w:t>«Центр технического надзора, эксплуатации зданий и сооружений учреждений образования»</w:t>
      </w:r>
      <w:r w:rsidR="002344A7" w:rsidRPr="00B02121">
        <w:rPr>
          <w:sz w:val="27"/>
          <w:szCs w:val="27"/>
        </w:rPr>
        <w:t xml:space="preserve"> (далее- ГУ ТО «</w:t>
      </w:r>
      <w:r w:rsidR="00C12FDC" w:rsidRPr="00B02121">
        <w:rPr>
          <w:sz w:val="27"/>
          <w:szCs w:val="27"/>
        </w:rPr>
        <w:t>ЦТНЭЗ и СУО</w:t>
      </w:r>
      <w:r w:rsidR="002344A7" w:rsidRPr="00B02121">
        <w:rPr>
          <w:sz w:val="27"/>
          <w:szCs w:val="27"/>
        </w:rPr>
        <w:t>» или Учреждение)</w:t>
      </w:r>
      <w:r w:rsidR="0032469F" w:rsidRPr="00B02121">
        <w:rPr>
          <w:sz w:val="27"/>
          <w:szCs w:val="27"/>
        </w:rPr>
        <w:t>.</w:t>
      </w:r>
      <w:r w:rsidR="000B3CB4" w:rsidRPr="00B02121">
        <w:rPr>
          <w:sz w:val="27"/>
          <w:szCs w:val="27"/>
        </w:rPr>
        <w:t xml:space="preserve"> </w:t>
      </w:r>
    </w:p>
    <w:p w:rsidR="000B3CB4" w:rsidRPr="00B02121" w:rsidRDefault="000B3CB4" w:rsidP="000B3C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2121">
        <w:rPr>
          <w:sz w:val="27"/>
          <w:szCs w:val="27"/>
        </w:rPr>
        <w:t>В рамках проведения контрольного мероприятия счетной палатой Тульской области проведена встречная проверка в государственном казенном учреждении Тульской области «Централизованная бухгалтерия министерства образования Тульской области» (далее – ГКУ ТО «ЦБ МО ТО» или Централизованная бухгалтерия).</w:t>
      </w:r>
    </w:p>
    <w:p w:rsidR="0032469F" w:rsidRPr="0032469F" w:rsidRDefault="0032469F" w:rsidP="00744DBA">
      <w:pPr>
        <w:jc w:val="both"/>
        <w:rPr>
          <w:sz w:val="12"/>
          <w:szCs w:val="12"/>
        </w:rPr>
      </w:pPr>
    </w:p>
    <w:p w:rsidR="004E3558" w:rsidRPr="00744DBA" w:rsidRDefault="004E3558" w:rsidP="003246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период:</w:t>
      </w:r>
      <w:r w:rsidR="00744DBA">
        <w:rPr>
          <w:b/>
          <w:sz w:val="28"/>
          <w:szCs w:val="28"/>
        </w:rPr>
        <w:t xml:space="preserve"> </w:t>
      </w:r>
      <w:r w:rsidR="00744DBA" w:rsidRPr="00744DBA">
        <w:rPr>
          <w:sz w:val="28"/>
          <w:szCs w:val="28"/>
        </w:rPr>
        <w:t>2022 год</w:t>
      </w:r>
      <w:r w:rsidRPr="00744DBA">
        <w:rPr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контрольного </w:t>
      </w:r>
      <w:r w:rsidR="00111B38">
        <w:rPr>
          <w:b/>
          <w:sz w:val="28"/>
          <w:szCs w:val="28"/>
        </w:rPr>
        <w:t>мероприятия установлен</w:t>
      </w:r>
      <w:r w:rsidR="00160D5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:rsidR="0079611F" w:rsidRPr="00B02121" w:rsidRDefault="0079611F" w:rsidP="0079611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2121">
        <w:rPr>
          <w:sz w:val="27"/>
          <w:szCs w:val="27"/>
        </w:rPr>
        <w:t xml:space="preserve">- нарушения требований федеральных стандартов бухгалтерского учета </w:t>
      </w:r>
      <w:r w:rsidRPr="00B02121">
        <w:rPr>
          <w:rFonts w:eastAsia="Calibri"/>
          <w:bCs/>
          <w:sz w:val="27"/>
          <w:szCs w:val="27"/>
        </w:rPr>
        <w:t>для организаций государственного сектора</w:t>
      </w:r>
      <w:r w:rsidRPr="00B02121">
        <w:rPr>
          <w:sz w:val="27"/>
          <w:szCs w:val="27"/>
        </w:rPr>
        <w:t xml:space="preserve"> и Инструкции № 191н в части отражения информации в Пояснительной записке (ф.0503160)</w:t>
      </w:r>
      <w:r w:rsidRPr="00B02121">
        <w:rPr>
          <w:rFonts w:eastAsia="Calibri"/>
          <w:sz w:val="27"/>
          <w:szCs w:val="27"/>
        </w:rPr>
        <w:t xml:space="preserve"> </w:t>
      </w:r>
      <w:r w:rsidRPr="00B02121">
        <w:rPr>
          <w:sz w:val="27"/>
          <w:szCs w:val="27"/>
        </w:rPr>
        <w:t xml:space="preserve">к годовой бюджетной отчетности Учреждения; </w:t>
      </w:r>
    </w:p>
    <w:p w:rsidR="008C2DEA" w:rsidRPr="00B02121" w:rsidRDefault="008C2DEA" w:rsidP="0079611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7"/>
          <w:szCs w:val="27"/>
        </w:rPr>
      </w:pPr>
      <w:r w:rsidRPr="00B02121">
        <w:rPr>
          <w:rFonts w:eastAsia="Calibri"/>
          <w:iCs/>
          <w:sz w:val="27"/>
          <w:szCs w:val="27"/>
        </w:rPr>
        <w:t>- нарушения в части формирования Учетной политики;</w:t>
      </w:r>
    </w:p>
    <w:p w:rsidR="008C2DEA" w:rsidRPr="00B02121" w:rsidRDefault="008C2DEA" w:rsidP="0079611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2121">
        <w:rPr>
          <w:sz w:val="27"/>
          <w:szCs w:val="27"/>
        </w:rPr>
        <w:t>- отдельные недостатки при проведении инвентаризации перед составлением годовой бюджетной отчетности и после отчетной даты;</w:t>
      </w:r>
    </w:p>
    <w:p w:rsidR="008C2DEA" w:rsidRPr="00B02121" w:rsidRDefault="008C2DEA" w:rsidP="0079611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2121">
        <w:rPr>
          <w:rFonts w:eastAsia="Calibri"/>
          <w:sz w:val="27"/>
          <w:szCs w:val="27"/>
        </w:rPr>
        <w:t xml:space="preserve">- нарушение Приказ Минфина России </w:t>
      </w:r>
      <w:r w:rsidRPr="00B02121">
        <w:rPr>
          <w:sz w:val="27"/>
          <w:szCs w:val="27"/>
        </w:rPr>
        <w:t xml:space="preserve">от 18.12.2019 № 237н «Об утверждении </w:t>
      </w:r>
      <w:r w:rsidRPr="00B02121">
        <w:rPr>
          <w:rFonts w:eastAsia="Calibri"/>
          <w:sz w:val="27"/>
          <w:szCs w:val="27"/>
        </w:rPr>
        <w:t>с</w:t>
      </w:r>
      <w:r w:rsidRPr="00B02121">
        <w:rPr>
          <w:sz w:val="27"/>
          <w:szCs w:val="27"/>
        </w:rPr>
        <w:t>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аудита»;</w:t>
      </w:r>
    </w:p>
    <w:p w:rsidR="000B6657" w:rsidRPr="00B02121" w:rsidRDefault="000B6657" w:rsidP="000B6657">
      <w:pPr>
        <w:tabs>
          <w:tab w:val="left" w:pos="1275"/>
        </w:tabs>
        <w:ind w:firstLine="709"/>
        <w:jc w:val="both"/>
        <w:rPr>
          <w:sz w:val="27"/>
          <w:szCs w:val="27"/>
        </w:rPr>
      </w:pPr>
      <w:r w:rsidRPr="00B02121">
        <w:rPr>
          <w:sz w:val="27"/>
          <w:szCs w:val="27"/>
        </w:rPr>
        <w:t>- нарушение общих требований, предъявляемых к правилам ведения бухгалтерского учета и бухгалтерской отчетности, а также другие нарушения и недостатки.</w:t>
      </w:r>
    </w:p>
    <w:p w:rsidR="008C2DEA" w:rsidRPr="000B6657" w:rsidRDefault="008C2DEA" w:rsidP="0079611F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9F63FA" w:rsidRDefault="009F63FA" w:rsidP="009F63FA">
      <w:pPr>
        <w:pStyle w:val="a3"/>
        <w:ind w:left="0" w:firstLine="709"/>
        <w:jc w:val="both"/>
        <w:rPr>
          <w:sz w:val="28"/>
          <w:szCs w:val="28"/>
        </w:rPr>
      </w:pPr>
      <w:r w:rsidRPr="009F63FA">
        <w:rPr>
          <w:b/>
          <w:sz w:val="28"/>
          <w:szCs w:val="28"/>
        </w:rPr>
        <w:t>По результатам контрольного мероприятия направлены:</w:t>
      </w:r>
    </w:p>
    <w:p w:rsidR="007021CE" w:rsidRPr="00B02121" w:rsidRDefault="00B02121" w:rsidP="007021CE">
      <w:pPr>
        <w:ind w:firstLine="708"/>
        <w:jc w:val="both"/>
        <w:rPr>
          <w:sz w:val="27"/>
          <w:szCs w:val="27"/>
        </w:rPr>
      </w:pPr>
      <w:r w:rsidRPr="00B02121">
        <w:rPr>
          <w:sz w:val="27"/>
          <w:szCs w:val="27"/>
        </w:rPr>
        <w:t>- о</w:t>
      </w:r>
      <w:r w:rsidR="007021CE" w:rsidRPr="00B02121">
        <w:rPr>
          <w:sz w:val="27"/>
          <w:szCs w:val="27"/>
        </w:rPr>
        <w:t>тчет о результатах контрольного мероприятия: в министерс</w:t>
      </w:r>
      <w:r w:rsidRPr="00B02121">
        <w:rPr>
          <w:sz w:val="27"/>
          <w:szCs w:val="27"/>
        </w:rPr>
        <w:t>тво образования Тульской област</w:t>
      </w:r>
      <w:r>
        <w:rPr>
          <w:sz w:val="27"/>
          <w:szCs w:val="27"/>
        </w:rPr>
        <w:t>и</w:t>
      </w:r>
      <w:r w:rsidRPr="00B02121">
        <w:rPr>
          <w:sz w:val="27"/>
          <w:szCs w:val="27"/>
        </w:rPr>
        <w:t>,</w:t>
      </w:r>
      <w:r w:rsidR="007021CE" w:rsidRPr="00B02121">
        <w:rPr>
          <w:sz w:val="27"/>
          <w:szCs w:val="27"/>
        </w:rPr>
        <w:t xml:space="preserve"> в ГУ ТО «ЦТНЭЗ и СУО»</w:t>
      </w:r>
      <w:r w:rsidRPr="00B02121">
        <w:rPr>
          <w:sz w:val="27"/>
          <w:szCs w:val="27"/>
        </w:rPr>
        <w:t>;</w:t>
      </w:r>
    </w:p>
    <w:p w:rsidR="00B02121" w:rsidRDefault="00B02121" w:rsidP="007021CE">
      <w:pPr>
        <w:ind w:firstLine="708"/>
        <w:jc w:val="both"/>
        <w:rPr>
          <w:sz w:val="27"/>
          <w:szCs w:val="27"/>
        </w:rPr>
      </w:pPr>
      <w:r w:rsidRPr="00B02121">
        <w:rPr>
          <w:sz w:val="27"/>
          <w:szCs w:val="27"/>
        </w:rPr>
        <w:t>- п</w:t>
      </w:r>
      <w:r w:rsidR="007021CE" w:rsidRPr="00B02121">
        <w:rPr>
          <w:sz w:val="27"/>
          <w:szCs w:val="27"/>
        </w:rPr>
        <w:t xml:space="preserve">редставление счетной палаты Тульской области в </w:t>
      </w:r>
      <w:r w:rsidRPr="00B02121">
        <w:rPr>
          <w:sz w:val="27"/>
          <w:szCs w:val="27"/>
        </w:rPr>
        <w:t>ГКУ ТО «ЦБ МО ТО»;</w:t>
      </w:r>
    </w:p>
    <w:p w:rsidR="00B525D4" w:rsidRDefault="00B02121" w:rsidP="000A009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="007021CE" w:rsidRPr="00B02121">
        <w:rPr>
          <w:sz w:val="27"/>
          <w:szCs w:val="27"/>
        </w:rPr>
        <w:t xml:space="preserve">исьмо с рекомендациями в </w:t>
      </w:r>
      <w:r w:rsidRPr="00B02121">
        <w:rPr>
          <w:sz w:val="27"/>
          <w:szCs w:val="27"/>
        </w:rPr>
        <w:t>ГКУ ТО «ЦБ МО ТО»</w:t>
      </w:r>
      <w:r w:rsidR="007021CE" w:rsidRPr="00B02121">
        <w:rPr>
          <w:sz w:val="27"/>
          <w:szCs w:val="27"/>
        </w:rPr>
        <w:t>.</w:t>
      </w:r>
    </w:p>
    <w:p w:rsidR="006D7D90" w:rsidRDefault="006D7D90" w:rsidP="000A0090">
      <w:pPr>
        <w:ind w:firstLine="708"/>
        <w:jc w:val="both"/>
        <w:rPr>
          <w:sz w:val="27"/>
          <w:szCs w:val="27"/>
        </w:rPr>
      </w:pPr>
    </w:p>
    <w:p w:rsidR="006D7D90" w:rsidRPr="000A0090" w:rsidRDefault="006D7D90" w:rsidP="000A0090">
      <w:pPr>
        <w:ind w:firstLine="708"/>
        <w:jc w:val="both"/>
        <w:rPr>
          <w:rFonts w:eastAsia="Times-Roman"/>
          <w:sz w:val="28"/>
          <w:szCs w:val="28"/>
        </w:rPr>
      </w:pPr>
      <w:r>
        <w:rPr>
          <w:sz w:val="27"/>
          <w:szCs w:val="27"/>
        </w:rPr>
        <w:t>Аудитор                                          И.А. Калиничева            07.04.2023</w:t>
      </w:r>
      <w:bookmarkStart w:id="0" w:name="_GoBack"/>
      <w:bookmarkEnd w:id="0"/>
    </w:p>
    <w:sectPr w:rsidR="006D7D90" w:rsidRPr="000A0090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95" w:rsidRDefault="00524A95" w:rsidP="002E4B78">
      <w:r>
        <w:separator/>
      </w:r>
    </w:p>
  </w:endnote>
  <w:endnote w:type="continuationSeparator" w:id="0">
    <w:p w:rsidR="00524A95" w:rsidRDefault="00524A95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95" w:rsidRDefault="00524A95" w:rsidP="002E4B78">
      <w:r>
        <w:separator/>
      </w:r>
    </w:p>
  </w:footnote>
  <w:footnote w:type="continuationSeparator" w:id="0">
    <w:p w:rsidR="00524A95" w:rsidRDefault="00524A95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21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A0090"/>
    <w:rsid w:val="000B3CB4"/>
    <w:rsid w:val="000B6657"/>
    <w:rsid w:val="000E6892"/>
    <w:rsid w:val="00111B38"/>
    <w:rsid w:val="0011736D"/>
    <w:rsid w:val="00123CE5"/>
    <w:rsid w:val="001258C5"/>
    <w:rsid w:val="00143FB0"/>
    <w:rsid w:val="00160D5F"/>
    <w:rsid w:val="00163DE4"/>
    <w:rsid w:val="001A1C8A"/>
    <w:rsid w:val="001A3124"/>
    <w:rsid w:val="001B4E20"/>
    <w:rsid w:val="001C12CA"/>
    <w:rsid w:val="001F29A6"/>
    <w:rsid w:val="001F7697"/>
    <w:rsid w:val="002120F8"/>
    <w:rsid w:val="00234498"/>
    <w:rsid w:val="002344A7"/>
    <w:rsid w:val="00272BEE"/>
    <w:rsid w:val="00285D5E"/>
    <w:rsid w:val="0029531E"/>
    <w:rsid w:val="00295A02"/>
    <w:rsid w:val="002A2E05"/>
    <w:rsid w:val="002B59E0"/>
    <w:rsid w:val="002D0741"/>
    <w:rsid w:val="002E004E"/>
    <w:rsid w:val="002E2AE9"/>
    <w:rsid w:val="002E4B78"/>
    <w:rsid w:val="002F587D"/>
    <w:rsid w:val="0030647F"/>
    <w:rsid w:val="00311778"/>
    <w:rsid w:val="00313B12"/>
    <w:rsid w:val="0032469F"/>
    <w:rsid w:val="00357E9A"/>
    <w:rsid w:val="003832FE"/>
    <w:rsid w:val="003C0857"/>
    <w:rsid w:val="003F14B2"/>
    <w:rsid w:val="0043672C"/>
    <w:rsid w:val="0045589F"/>
    <w:rsid w:val="004815B6"/>
    <w:rsid w:val="00495044"/>
    <w:rsid w:val="004A26AA"/>
    <w:rsid w:val="004B4479"/>
    <w:rsid w:val="004E3558"/>
    <w:rsid w:val="004F76E8"/>
    <w:rsid w:val="005053A2"/>
    <w:rsid w:val="005120C5"/>
    <w:rsid w:val="00522012"/>
    <w:rsid w:val="00524A95"/>
    <w:rsid w:val="005467C6"/>
    <w:rsid w:val="00550C1E"/>
    <w:rsid w:val="00555FD2"/>
    <w:rsid w:val="00582444"/>
    <w:rsid w:val="0058355C"/>
    <w:rsid w:val="00597910"/>
    <w:rsid w:val="005A55AA"/>
    <w:rsid w:val="005D4450"/>
    <w:rsid w:val="00601944"/>
    <w:rsid w:val="0067306C"/>
    <w:rsid w:val="0068160A"/>
    <w:rsid w:val="006952D8"/>
    <w:rsid w:val="006A6B03"/>
    <w:rsid w:val="006D0AEB"/>
    <w:rsid w:val="006D7D90"/>
    <w:rsid w:val="006F24C0"/>
    <w:rsid w:val="007021CE"/>
    <w:rsid w:val="007205E4"/>
    <w:rsid w:val="007355C6"/>
    <w:rsid w:val="00744DBA"/>
    <w:rsid w:val="007542F6"/>
    <w:rsid w:val="007634B8"/>
    <w:rsid w:val="00772B62"/>
    <w:rsid w:val="00781F83"/>
    <w:rsid w:val="007823B0"/>
    <w:rsid w:val="00790B18"/>
    <w:rsid w:val="0079611F"/>
    <w:rsid w:val="007A4D82"/>
    <w:rsid w:val="007A585C"/>
    <w:rsid w:val="007A624F"/>
    <w:rsid w:val="007B65A9"/>
    <w:rsid w:val="007D62DA"/>
    <w:rsid w:val="007E2449"/>
    <w:rsid w:val="00802B91"/>
    <w:rsid w:val="008505CF"/>
    <w:rsid w:val="00857386"/>
    <w:rsid w:val="00876F11"/>
    <w:rsid w:val="00882075"/>
    <w:rsid w:val="008A47BC"/>
    <w:rsid w:val="008A7EA0"/>
    <w:rsid w:val="008B388A"/>
    <w:rsid w:val="008C2DEA"/>
    <w:rsid w:val="008C4DA4"/>
    <w:rsid w:val="008D5A1A"/>
    <w:rsid w:val="008D65BE"/>
    <w:rsid w:val="008E4AE5"/>
    <w:rsid w:val="008F186A"/>
    <w:rsid w:val="0091601C"/>
    <w:rsid w:val="00920CB4"/>
    <w:rsid w:val="009428F4"/>
    <w:rsid w:val="009E243A"/>
    <w:rsid w:val="009F4D67"/>
    <w:rsid w:val="009F63FA"/>
    <w:rsid w:val="00A0138C"/>
    <w:rsid w:val="00A344ED"/>
    <w:rsid w:val="00A963C8"/>
    <w:rsid w:val="00AA0AD0"/>
    <w:rsid w:val="00AA1A1A"/>
    <w:rsid w:val="00AC042F"/>
    <w:rsid w:val="00AE6356"/>
    <w:rsid w:val="00B02121"/>
    <w:rsid w:val="00B525D4"/>
    <w:rsid w:val="00B63F7D"/>
    <w:rsid w:val="00B67E39"/>
    <w:rsid w:val="00B85849"/>
    <w:rsid w:val="00BC4416"/>
    <w:rsid w:val="00BE6AF8"/>
    <w:rsid w:val="00C12FDC"/>
    <w:rsid w:val="00C203E7"/>
    <w:rsid w:val="00C67A73"/>
    <w:rsid w:val="00C831AD"/>
    <w:rsid w:val="00CA0FF1"/>
    <w:rsid w:val="00CC3FF2"/>
    <w:rsid w:val="00CC4399"/>
    <w:rsid w:val="00CD7A7C"/>
    <w:rsid w:val="00D07E25"/>
    <w:rsid w:val="00D41805"/>
    <w:rsid w:val="00D441A2"/>
    <w:rsid w:val="00D81036"/>
    <w:rsid w:val="00DB2DC6"/>
    <w:rsid w:val="00DB4627"/>
    <w:rsid w:val="00DE0440"/>
    <w:rsid w:val="00E43396"/>
    <w:rsid w:val="00E805B4"/>
    <w:rsid w:val="00E95679"/>
    <w:rsid w:val="00F14862"/>
    <w:rsid w:val="00F32FB4"/>
    <w:rsid w:val="00F44102"/>
    <w:rsid w:val="00F566E2"/>
    <w:rsid w:val="00F759A2"/>
    <w:rsid w:val="00F81B6B"/>
    <w:rsid w:val="00FA71F9"/>
    <w:rsid w:val="00FD0B2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E5DB-144A-44DF-90E4-25DD261E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2023-04-07T07:51:00Z</cp:lastPrinted>
  <dcterms:created xsi:type="dcterms:W3CDTF">2023-04-07T11:13:00Z</dcterms:created>
  <dcterms:modified xsi:type="dcterms:W3CDTF">2023-04-07T11:15:00Z</dcterms:modified>
</cp:coreProperties>
</file>