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AB6" w:rsidRPr="00A74F6A" w:rsidRDefault="00E52AB6" w:rsidP="009A031D">
      <w:pPr>
        <w:spacing w:after="0" w:line="240" w:lineRule="auto"/>
        <w:ind w:hanging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4F6A">
        <w:rPr>
          <w:rFonts w:ascii="Times New Roman" w:eastAsia="Times New Roman" w:hAnsi="Times New Roman" w:cs="Times New Roman"/>
          <w:b/>
          <w:sz w:val="28"/>
          <w:szCs w:val="28"/>
        </w:rPr>
        <w:t>Обзор обращений за 201</w:t>
      </w:r>
      <w:r w:rsidR="00051B85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A74F6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E52AB6" w:rsidRPr="00A74F6A" w:rsidRDefault="00E52AB6" w:rsidP="00E52AB6">
      <w:pPr>
        <w:spacing w:before="100" w:beforeAutospacing="1" w:after="100" w:afterAutospacing="1" w:line="320" w:lineRule="atLeast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F6A">
        <w:rPr>
          <w:rFonts w:ascii="Times New Roman" w:eastAsia="Times New Roman" w:hAnsi="Times New Roman" w:cs="Times New Roman"/>
          <w:sz w:val="28"/>
          <w:szCs w:val="28"/>
        </w:rPr>
        <w:t>Итоги раб</w:t>
      </w:r>
      <w:r w:rsidR="00EA1461">
        <w:rPr>
          <w:rFonts w:ascii="Times New Roman" w:eastAsia="Times New Roman" w:hAnsi="Times New Roman" w:cs="Times New Roman"/>
          <w:sz w:val="28"/>
          <w:szCs w:val="28"/>
        </w:rPr>
        <w:t>оты с обращениями граждан в 201</w:t>
      </w:r>
      <w:r w:rsidR="009D37CC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74F6A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</w:p>
    <w:p w:rsidR="00E52AB6" w:rsidRPr="00A74F6A" w:rsidRDefault="00A74F6A" w:rsidP="00A74F6A">
      <w:pPr>
        <w:spacing w:before="100" w:beforeAutospacing="1" w:after="100" w:afterAutospacing="1" w:line="320" w:lineRule="atLeast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 xml:space="preserve">четная палата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Тульской 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>области в 201</w:t>
      </w:r>
      <w:r w:rsidR="009D37CC">
        <w:rPr>
          <w:rFonts w:ascii="Times New Roman" w:eastAsia="Times New Roman" w:hAnsi="Times New Roman" w:cs="Times New Roman"/>
          <w:sz w:val="28"/>
          <w:szCs w:val="28"/>
        </w:rPr>
        <w:t>8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 xml:space="preserve"> году в соответствии с требованиями Федерального закона от 02.05.2006 № 59-ФЗ «О порядке рассмотрения обращений граждан Российской Федерации» осуществляла работу с обращениями граждан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2AB6" w:rsidRPr="00A74F6A" w:rsidRDefault="00E52AB6" w:rsidP="00A74F6A">
      <w:pPr>
        <w:spacing w:before="100" w:beforeAutospacing="1" w:after="100" w:afterAutospacing="1" w:line="320" w:lineRule="atLeast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F6A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B273A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74F6A">
        <w:rPr>
          <w:rFonts w:ascii="Times New Roman" w:eastAsia="Times New Roman" w:hAnsi="Times New Roman" w:cs="Times New Roman"/>
          <w:sz w:val="28"/>
          <w:szCs w:val="28"/>
        </w:rPr>
        <w:t xml:space="preserve"> году в</w:t>
      </w:r>
      <w:r w:rsidR="00A74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4F6A">
        <w:rPr>
          <w:rFonts w:ascii="Times New Roman" w:eastAsia="Times New Roman" w:hAnsi="Times New Roman" w:cs="Times New Roman"/>
          <w:sz w:val="28"/>
          <w:szCs w:val="28"/>
        </w:rPr>
        <w:t xml:space="preserve">счетную палату </w:t>
      </w:r>
      <w:r w:rsidR="00A74F6A">
        <w:rPr>
          <w:rFonts w:ascii="Times New Roman" w:eastAsia="Times New Roman" w:hAnsi="Times New Roman" w:cs="Times New Roman"/>
          <w:sz w:val="28"/>
          <w:szCs w:val="28"/>
        </w:rPr>
        <w:t xml:space="preserve">Тульской </w:t>
      </w:r>
      <w:r w:rsidRPr="00A74F6A">
        <w:rPr>
          <w:rFonts w:ascii="Times New Roman" w:eastAsia="Times New Roman" w:hAnsi="Times New Roman" w:cs="Times New Roman"/>
          <w:sz w:val="28"/>
          <w:szCs w:val="28"/>
        </w:rPr>
        <w:t>области поступило </w:t>
      </w:r>
      <w:r w:rsidR="00B273A4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2902B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74F6A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 w:rsidR="00B273A4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A74F6A">
        <w:rPr>
          <w:rFonts w:ascii="Times New Roman" w:eastAsia="Times New Roman" w:hAnsi="Times New Roman" w:cs="Times New Roman"/>
          <w:sz w:val="28"/>
          <w:szCs w:val="28"/>
        </w:rPr>
        <w:t xml:space="preserve"> граждан</w:t>
      </w:r>
      <w:r w:rsidR="00EA1461">
        <w:rPr>
          <w:rFonts w:ascii="Times New Roman" w:eastAsia="Times New Roman" w:hAnsi="Times New Roman" w:cs="Times New Roman"/>
          <w:sz w:val="28"/>
          <w:szCs w:val="28"/>
        </w:rPr>
        <w:t xml:space="preserve">, что на </w:t>
      </w:r>
      <w:r w:rsidR="00B273A4">
        <w:rPr>
          <w:rFonts w:ascii="Times New Roman" w:eastAsia="Times New Roman" w:hAnsi="Times New Roman" w:cs="Times New Roman"/>
          <w:sz w:val="28"/>
          <w:szCs w:val="28"/>
        </w:rPr>
        <w:t>8</w:t>
      </w:r>
      <w:r w:rsidR="00EA1461">
        <w:rPr>
          <w:rFonts w:ascii="Times New Roman" w:eastAsia="Times New Roman" w:hAnsi="Times New Roman" w:cs="Times New Roman"/>
          <w:sz w:val="28"/>
          <w:szCs w:val="28"/>
        </w:rPr>
        <w:t xml:space="preserve"> обращений</w:t>
      </w:r>
      <w:r w:rsidR="00B273A4">
        <w:rPr>
          <w:rFonts w:ascii="Times New Roman" w:eastAsia="Times New Roman" w:hAnsi="Times New Roman" w:cs="Times New Roman"/>
          <w:sz w:val="28"/>
          <w:szCs w:val="28"/>
        </w:rPr>
        <w:t xml:space="preserve"> меньше</w:t>
      </w:r>
      <w:r w:rsidR="00EA1461">
        <w:rPr>
          <w:rFonts w:ascii="Times New Roman" w:eastAsia="Times New Roman" w:hAnsi="Times New Roman" w:cs="Times New Roman"/>
          <w:sz w:val="28"/>
          <w:szCs w:val="28"/>
        </w:rPr>
        <w:t>, чем в 201</w:t>
      </w:r>
      <w:r w:rsidR="00B273A4">
        <w:rPr>
          <w:rFonts w:ascii="Times New Roman" w:eastAsia="Times New Roman" w:hAnsi="Times New Roman" w:cs="Times New Roman"/>
          <w:sz w:val="28"/>
          <w:szCs w:val="28"/>
        </w:rPr>
        <w:t>7</w:t>
      </w:r>
      <w:r w:rsidR="00EA1461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</w:p>
    <w:p w:rsidR="00AA3EF2" w:rsidRDefault="00B273A4" w:rsidP="002902BE">
      <w:pPr>
        <w:spacing w:before="100" w:beforeAutospacing="1" w:after="100" w:afterAutospacing="1" w:line="320" w:lineRule="atLeast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 в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>се поступившие</w:t>
      </w:r>
      <w:r w:rsidR="002902BE">
        <w:rPr>
          <w:rFonts w:ascii="Times New Roman" w:eastAsia="Times New Roman" w:hAnsi="Times New Roman" w:cs="Times New Roman"/>
          <w:sz w:val="28"/>
          <w:szCs w:val="28"/>
        </w:rPr>
        <w:t xml:space="preserve"> обращения своевременно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 xml:space="preserve"> подготовлены и направлены ответы.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EA1461">
        <w:rPr>
          <w:rFonts w:ascii="Times New Roman" w:eastAsia="Times New Roman" w:hAnsi="Times New Roman" w:cs="Times New Roman"/>
          <w:sz w:val="28"/>
          <w:szCs w:val="28"/>
        </w:rPr>
        <w:t xml:space="preserve">овместно с 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 xml:space="preserve">органами </w:t>
      </w:r>
      <w:r w:rsidR="002902BE">
        <w:rPr>
          <w:rFonts w:ascii="Times New Roman" w:eastAsia="Times New Roman" w:hAnsi="Times New Roman" w:cs="Times New Roman"/>
          <w:sz w:val="28"/>
          <w:szCs w:val="28"/>
        </w:rPr>
        <w:t>исполнительной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 xml:space="preserve"> власти </w:t>
      </w:r>
      <w:r w:rsidR="002902BE">
        <w:rPr>
          <w:rFonts w:ascii="Times New Roman" w:eastAsia="Times New Roman" w:hAnsi="Times New Roman" w:cs="Times New Roman"/>
          <w:sz w:val="28"/>
          <w:szCs w:val="28"/>
        </w:rPr>
        <w:t>Тульской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рассмотрены 4 обращения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902BE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eastAsia="Times New Roman" w:hAnsi="Times New Roman" w:cs="Times New Roman"/>
          <w:sz w:val="28"/>
          <w:szCs w:val="28"/>
        </w:rPr>
        <w:t>я рассмотрены совместно с контрольно-счетными органами муниципальных образований Тульской области, 4 обращения совместно с администрациями</w:t>
      </w:r>
      <w:r w:rsidR="002902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5091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AA3EF2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735091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AA3EF2">
        <w:rPr>
          <w:rFonts w:ascii="Times New Roman" w:eastAsia="Times New Roman" w:hAnsi="Times New Roman" w:cs="Times New Roman"/>
          <w:sz w:val="28"/>
          <w:szCs w:val="28"/>
        </w:rPr>
        <w:t>й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>.</w:t>
      </w:r>
      <w:r w:rsidR="002902BE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902BE">
        <w:rPr>
          <w:rFonts w:ascii="Times New Roman" w:eastAsia="Times New Roman" w:hAnsi="Times New Roman" w:cs="Times New Roman"/>
          <w:sz w:val="28"/>
          <w:szCs w:val="28"/>
        </w:rPr>
        <w:t xml:space="preserve"> обращения счетной палатой Тульской области подготовлены и направлены ответы разъяснительного характера</w:t>
      </w:r>
      <w:r w:rsidR="00AA3EF2">
        <w:rPr>
          <w:rFonts w:ascii="Times New Roman" w:eastAsia="Times New Roman" w:hAnsi="Times New Roman" w:cs="Times New Roman"/>
          <w:sz w:val="28"/>
          <w:szCs w:val="28"/>
        </w:rPr>
        <w:t>.</w:t>
      </w:r>
      <w:r w:rsidR="008033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2AB6" w:rsidRPr="00A74F6A" w:rsidRDefault="00B273A4" w:rsidP="002902BE">
      <w:pPr>
        <w:spacing w:before="100" w:beforeAutospacing="1" w:after="100" w:afterAutospacing="1" w:line="320" w:lineRule="atLeast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Два заявителя приняты на личном приеме председателем счетной палаты Тульской области и аудитором.</w:t>
      </w:r>
      <w:r w:rsidR="002902B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52AB6" w:rsidRPr="00A74F6A" w:rsidRDefault="00AA3EF2" w:rsidP="002902BE">
      <w:pPr>
        <w:spacing w:before="100" w:beforeAutospacing="1" w:after="100" w:afterAutospacing="1" w:line="320" w:lineRule="atLeast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>аибол</w:t>
      </w:r>
      <w:r w:rsidR="002902BE">
        <w:rPr>
          <w:rFonts w:ascii="Times New Roman" w:eastAsia="Times New Roman" w:hAnsi="Times New Roman" w:cs="Times New Roman"/>
          <w:sz w:val="28"/>
          <w:szCs w:val="28"/>
        </w:rPr>
        <w:t>ьшее</w:t>
      </w:r>
      <w:r w:rsidR="008033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02BE">
        <w:rPr>
          <w:rFonts w:ascii="Times New Roman" w:eastAsia="Times New Roman" w:hAnsi="Times New Roman" w:cs="Times New Roman"/>
          <w:sz w:val="28"/>
          <w:szCs w:val="28"/>
        </w:rPr>
        <w:t xml:space="preserve">количество поступивших обращений относятся к проблемам 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 xml:space="preserve">жилищно-коммунального хозяйства </w:t>
      </w:r>
      <w:r w:rsidR="002902BE">
        <w:rPr>
          <w:rFonts w:ascii="Times New Roman" w:eastAsia="Times New Roman" w:hAnsi="Times New Roman" w:cs="Times New Roman"/>
          <w:sz w:val="28"/>
          <w:szCs w:val="28"/>
        </w:rPr>
        <w:t>(</w:t>
      </w:r>
      <w:r w:rsidR="00B273A4">
        <w:rPr>
          <w:rFonts w:ascii="Times New Roman" w:eastAsia="Times New Roman" w:hAnsi="Times New Roman" w:cs="Times New Roman"/>
          <w:sz w:val="28"/>
          <w:szCs w:val="28"/>
        </w:rPr>
        <w:t>3</w:t>
      </w:r>
      <w:r w:rsidR="00D052DC">
        <w:rPr>
          <w:rFonts w:ascii="Times New Roman" w:eastAsia="Times New Roman" w:hAnsi="Times New Roman" w:cs="Times New Roman"/>
          <w:sz w:val="28"/>
          <w:szCs w:val="28"/>
        </w:rPr>
        <w:t>8</w:t>
      </w:r>
      <w:r w:rsidR="002902BE">
        <w:rPr>
          <w:rFonts w:ascii="Times New Roman" w:eastAsia="Times New Roman" w:hAnsi="Times New Roman" w:cs="Times New Roman"/>
          <w:sz w:val="28"/>
          <w:szCs w:val="28"/>
        </w:rPr>
        <w:t>%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 xml:space="preserve"> от всех обращений)</w:t>
      </w:r>
      <w:r w:rsidR="00B273A4">
        <w:rPr>
          <w:rFonts w:ascii="Times New Roman" w:eastAsia="Times New Roman" w:hAnsi="Times New Roman" w:cs="Times New Roman"/>
          <w:sz w:val="28"/>
          <w:szCs w:val="28"/>
        </w:rPr>
        <w:t xml:space="preserve"> и проблемам социального обслуживания населения </w:t>
      </w:r>
      <w:r w:rsidR="00C16486">
        <w:rPr>
          <w:rFonts w:ascii="Times New Roman" w:eastAsia="Times New Roman" w:hAnsi="Times New Roman" w:cs="Times New Roman"/>
          <w:sz w:val="28"/>
          <w:szCs w:val="28"/>
        </w:rPr>
        <w:t>(46%)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26587">
        <w:rPr>
          <w:rFonts w:ascii="Times New Roman" w:eastAsia="Times New Roman" w:hAnsi="Times New Roman" w:cs="Times New Roman"/>
          <w:sz w:val="28"/>
          <w:szCs w:val="28"/>
        </w:rPr>
        <w:tab/>
      </w:r>
      <w:r w:rsidR="00C2658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03378" w:rsidRDefault="00C26587" w:rsidP="00C26587">
      <w:pPr>
        <w:spacing w:before="100" w:beforeAutospacing="1" w:after="100" w:afterAutospacing="1" w:line="320" w:lineRule="atLeast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 граждане обращались по вопросам эффективного и целесообразного расходования средств в сфере</w:t>
      </w:r>
      <w:r w:rsidR="008033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52DC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D052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73A4">
        <w:rPr>
          <w:rFonts w:ascii="Times New Roman" w:eastAsia="Times New Roman" w:hAnsi="Times New Roman" w:cs="Times New Roman"/>
          <w:sz w:val="28"/>
          <w:szCs w:val="28"/>
        </w:rPr>
        <w:t>здравоохранения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803378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органов местного самоуправления.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6587" w:rsidRPr="00A74F6A" w:rsidRDefault="00C26587" w:rsidP="00C26587">
      <w:pPr>
        <w:spacing w:before="100" w:beforeAutospacing="1" w:after="100" w:afterAutospacing="1" w:line="320" w:lineRule="atLeast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Жители Тульской области имеют возможность записаться на личный прием к председателю 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аудиторам счетной палаты Тульской области. Информация о порядке проведения личного приема должностными лицами счетной палаты Тульской области размещена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C2658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sptulobl</w:t>
      </w:r>
      <w:r w:rsidRPr="00C2658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C2658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2AB6" w:rsidRPr="00A74F6A" w:rsidRDefault="00E52AB6" w:rsidP="00E52AB6">
      <w:pPr>
        <w:rPr>
          <w:rFonts w:ascii="Arial" w:eastAsia="Times New Roman" w:hAnsi="Arial" w:cs="Arial"/>
          <w:color w:val="808080"/>
          <w:sz w:val="24"/>
          <w:szCs w:val="24"/>
        </w:rPr>
      </w:pPr>
    </w:p>
    <w:sectPr w:rsidR="00E52AB6" w:rsidRPr="00A74F6A" w:rsidSect="001F5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8C"/>
    <w:rsid w:val="00051B85"/>
    <w:rsid w:val="00131E83"/>
    <w:rsid w:val="001F5AAB"/>
    <w:rsid w:val="00235052"/>
    <w:rsid w:val="002902BE"/>
    <w:rsid w:val="00693477"/>
    <w:rsid w:val="00735091"/>
    <w:rsid w:val="00773C74"/>
    <w:rsid w:val="00803378"/>
    <w:rsid w:val="008F5626"/>
    <w:rsid w:val="009A031D"/>
    <w:rsid w:val="009D37CC"/>
    <w:rsid w:val="009E5134"/>
    <w:rsid w:val="00A74F6A"/>
    <w:rsid w:val="00AA3EF2"/>
    <w:rsid w:val="00B273A4"/>
    <w:rsid w:val="00C16486"/>
    <w:rsid w:val="00C26587"/>
    <w:rsid w:val="00D052DC"/>
    <w:rsid w:val="00DD2220"/>
    <w:rsid w:val="00DF168C"/>
    <w:rsid w:val="00E52AB6"/>
    <w:rsid w:val="00E97738"/>
    <w:rsid w:val="00EA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6352C-67D6-41A0-8FD2-32586BDCB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16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rtejustify">
    <w:name w:val="rtejustify"/>
    <w:basedOn w:val="a"/>
    <w:rsid w:val="00E52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52AB6"/>
  </w:style>
  <w:style w:type="character" w:styleId="a3">
    <w:name w:val="Strong"/>
    <w:basedOn w:val="a0"/>
    <w:uiPriority w:val="22"/>
    <w:qFormat/>
    <w:rsid w:val="00E52AB6"/>
    <w:rPr>
      <w:b/>
      <w:bCs/>
    </w:rPr>
  </w:style>
  <w:style w:type="character" w:customStyle="1" w:styleId="b-date">
    <w:name w:val="b-date"/>
    <w:basedOn w:val="a0"/>
    <w:rsid w:val="00E52AB6"/>
  </w:style>
  <w:style w:type="paragraph" w:styleId="a4">
    <w:name w:val="Normal (Web)"/>
    <w:basedOn w:val="a"/>
    <w:uiPriority w:val="99"/>
    <w:semiHidden/>
    <w:unhideWhenUsed/>
    <w:rsid w:val="00E52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3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669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2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4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3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aju</dc:creator>
  <cp:keywords/>
  <dc:description/>
  <cp:lastModifiedBy>Кузнецова Ольга Николаевна</cp:lastModifiedBy>
  <cp:revision>4</cp:revision>
  <dcterms:created xsi:type="dcterms:W3CDTF">2019-02-12T07:30:00Z</dcterms:created>
  <dcterms:modified xsi:type="dcterms:W3CDTF">2019-02-12T07:40:00Z</dcterms:modified>
</cp:coreProperties>
</file>